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8B4C" w14:textId="1F88DBBA" w:rsidR="005B6274" w:rsidRPr="00CC2619" w:rsidRDefault="005B6274" w:rsidP="005B6274">
      <w:pPr>
        <w:rPr>
          <w:rFonts w:asciiTheme="minorHAnsi" w:hAnsiTheme="minorHAnsi" w:cstheme="minorHAnsi"/>
        </w:rPr>
      </w:pPr>
      <w:proofErr w:type="spellStart"/>
      <w:r w:rsidRPr="00E46696">
        <w:rPr>
          <w:rFonts w:asciiTheme="minorHAnsi" w:hAnsiTheme="minorHAnsi" w:cstheme="minorHAnsi"/>
        </w:rPr>
        <w:t>Prishtinë</w:t>
      </w:r>
      <w:proofErr w:type="spellEnd"/>
      <w:r w:rsidRPr="00E46696">
        <w:rPr>
          <w:rFonts w:asciiTheme="minorHAnsi" w:hAnsiTheme="minorHAnsi" w:cstheme="minorHAnsi"/>
        </w:rPr>
        <w:t xml:space="preserve"> </w:t>
      </w:r>
      <w:r w:rsidR="00284E7B">
        <w:rPr>
          <w:rFonts w:asciiTheme="minorHAnsi" w:hAnsiTheme="minorHAnsi" w:cstheme="minorHAnsi"/>
        </w:rPr>
        <w:t>1</w:t>
      </w:r>
      <w:r w:rsidR="003D6D47">
        <w:rPr>
          <w:rFonts w:asciiTheme="minorHAnsi" w:hAnsiTheme="minorHAnsi" w:cstheme="minorHAnsi"/>
        </w:rPr>
        <w:t>5</w:t>
      </w:r>
      <w:r w:rsidR="0098344F" w:rsidRPr="00E46696">
        <w:rPr>
          <w:rFonts w:asciiTheme="minorHAnsi" w:hAnsiTheme="minorHAnsi" w:cstheme="minorHAnsi"/>
        </w:rPr>
        <w:t>/</w:t>
      </w:r>
      <w:r w:rsidR="00284E7B">
        <w:rPr>
          <w:rFonts w:asciiTheme="minorHAnsi" w:hAnsiTheme="minorHAnsi" w:cstheme="minorHAnsi"/>
        </w:rPr>
        <w:t>11</w:t>
      </w:r>
      <w:r w:rsidRPr="00E46696">
        <w:rPr>
          <w:rFonts w:asciiTheme="minorHAnsi" w:hAnsiTheme="minorHAnsi" w:cstheme="minorHAnsi"/>
        </w:rPr>
        <w:t>/202</w:t>
      </w:r>
      <w:r w:rsidR="001B6889">
        <w:rPr>
          <w:rFonts w:asciiTheme="minorHAnsi" w:hAnsiTheme="minorHAnsi" w:cstheme="minorHAnsi"/>
        </w:rPr>
        <w:t>3</w:t>
      </w:r>
      <w:r w:rsidRPr="00E46696">
        <w:rPr>
          <w:rFonts w:asciiTheme="minorHAnsi" w:hAnsiTheme="minorHAnsi" w:cstheme="minorHAnsi"/>
        </w:rPr>
        <w:br/>
        <w:t xml:space="preserve">Ref. No. </w:t>
      </w:r>
      <w:proofErr w:type="spellStart"/>
      <w:r w:rsidRPr="00E46696">
        <w:rPr>
          <w:rFonts w:asciiTheme="minorHAnsi" w:hAnsiTheme="minorHAnsi" w:cstheme="minorHAnsi"/>
        </w:rPr>
        <w:t>R</w:t>
      </w:r>
      <w:r w:rsidR="004B3FEB" w:rsidRPr="00E46696">
        <w:rPr>
          <w:rFonts w:asciiTheme="minorHAnsi" w:hAnsiTheme="minorHAnsi" w:cstheme="minorHAnsi"/>
        </w:rPr>
        <w:t>f</w:t>
      </w:r>
      <w:r w:rsidRPr="00E46696">
        <w:rPr>
          <w:rFonts w:asciiTheme="minorHAnsi" w:hAnsiTheme="minorHAnsi" w:cstheme="minorHAnsi"/>
        </w:rPr>
        <w:t>Q</w:t>
      </w:r>
      <w:proofErr w:type="spellEnd"/>
      <w:r w:rsidRPr="00E46696">
        <w:rPr>
          <w:rFonts w:asciiTheme="minorHAnsi" w:hAnsiTheme="minorHAnsi" w:cstheme="minorHAnsi"/>
        </w:rPr>
        <w:t xml:space="preserve"> </w:t>
      </w:r>
      <w:r w:rsidR="00284E7B" w:rsidRPr="00284E7B">
        <w:rPr>
          <w:rFonts w:asciiTheme="minorHAnsi" w:hAnsiTheme="minorHAnsi" w:cstheme="minorHAnsi"/>
        </w:rPr>
        <w:t>01</w:t>
      </w:r>
      <w:r w:rsidRPr="00284E7B">
        <w:rPr>
          <w:rFonts w:asciiTheme="minorHAnsi" w:hAnsiTheme="minorHAnsi" w:cstheme="minorHAnsi"/>
        </w:rPr>
        <w:t>-</w:t>
      </w:r>
      <w:r w:rsidR="00284E7B" w:rsidRPr="00284E7B">
        <w:rPr>
          <w:rFonts w:asciiTheme="minorHAnsi" w:hAnsiTheme="minorHAnsi" w:cstheme="minorHAnsi"/>
        </w:rPr>
        <w:t>1</w:t>
      </w:r>
      <w:r w:rsidR="001B6889" w:rsidRPr="00284E7B">
        <w:rPr>
          <w:rFonts w:asciiTheme="minorHAnsi" w:hAnsiTheme="minorHAnsi" w:cstheme="minorHAnsi"/>
        </w:rPr>
        <w:t>1</w:t>
      </w:r>
      <w:r w:rsidRPr="00284E7B">
        <w:rPr>
          <w:rFonts w:asciiTheme="minorHAnsi" w:hAnsiTheme="minorHAnsi" w:cstheme="minorHAnsi"/>
        </w:rPr>
        <w:t>/2</w:t>
      </w:r>
      <w:r w:rsidR="001B6889" w:rsidRPr="00284E7B">
        <w:rPr>
          <w:rFonts w:asciiTheme="minorHAnsi" w:hAnsiTheme="minorHAnsi" w:cstheme="minorHAnsi"/>
        </w:rPr>
        <w:t>3</w:t>
      </w:r>
    </w:p>
    <w:p w14:paraId="45CCCDE8" w14:textId="77777777" w:rsidR="005B6274" w:rsidRPr="00CC2619" w:rsidRDefault="005B6274" w:rsidP="005B6274">
      <w:pPr>
        <w:rPr>
          <w:rFonts w:asciiTheme="minorHAnsi" w:hAnsiTheme="minorHAnsi" w:cstheme="minorHAnsi"/>
        </w:rPr>
      </w:pPr>
    </w:p>
    <w:p w14:paraId="5FCF71D3" w14:textId="495DE90B" w:rsidR="00324512" w:rsidRDefault="005B6274" w:rsidP="007903BA">
      <w:pPr>
        <w:keepNext/>
        <w:keepLines/>
        <w:spacing w:before="120"/>
        <w:outlineLvl w:val="0"/>
        <w:rPr>
          <w:rFonts w:asciiTheme="majorHAnsi" w:eastAsiaTheme="minorHAnsi" w:hAnsiTheme="majorHAnsi" w:cstheme="majorHAnsi"/>
          <w:b/>
          <w:bCs/>
          <w:color w:val="2E74B5" w:themeColor="accent1" w:themeShade="BF"/>
          <w:sz w:val="32"/>
          <w:szCs w:val="32"/>
          <w:lang w:val="sq-AL" w:bidi="ar-SA"/>
        </w:rPr>
      </w:pPr>
      <w:r w:rsidRPr="00CC2619">
        <w:rPr>
          <w:rFonts w:asciiTheme="majorHAnsi" w:eastAsiaTheme="minorHAnsi" w:hAnsiTheme="majorHAnsi" w:cstheme="majorHAnsi"/>
          <w:b/>
          <w:bCs/>
          <w:color w:val="2E74B5" w:themeColor="accent1" w:themeShade="BF"/>
          <w:sz w:val="32"/>
          <w:szCs w:val="32"/>
          <w:lang w:val="sq-AL" w:bidi="ar-SA"/>
        </w:rPr>
        <w:t xml:space="preserve">Subject: </w:t>
      </w:r>
      <w:r w:rsidR="007D5CD1" w:rsidRPr="00CC2619">
        <w:rPr>
          <w:rFonts w:asciiTheme="majorHAnsi" w:eastAsiaTheme="minorHAnsi" w:hAnsiTheme="majorHAnsi" w:cstheme="majorHAnsi"/>
          <w:b/>
          <w:bCs/>
          <w:color w:val="2E74B5" w:themeColor="accent1" w:themeShade="BF"/>
          <w:sz w:val="32"/>
          <w:szCs w:val="32"/>
          <w:lang w:val="sq-AL" w:bidi="ar-SA"/>
        </w:rPr>
        <w:t xml:space="preserve">Request for quotation for </w:t>
      </w:r>
      <w:bookmarkStart w:id="0" w:name="_Hlk116977036"/>
      <w:bookmarkStart w:id="1" w:name="_Hlk56002769"/>
      <w:r w:rsidR="006B71BE">
        <w:rPr>
          <w:rFonts w:asciiTheme="majorHAnsi" w:eastAsiaTheme="minorHAnsi" w:hAnsiTheme="majorHAnsi" w:cstheme="majorHAnsi"/>
          <w:b/>
          <w:bCs/>
          <w:color w:val="2E74B5" w:themeColor="accent1" w:themeShade="BF"/>
          <w:sz w:val="32"/>
          <w:szCs w:val="32"/>
          <w:lang w:val="sq-AL" w:bidi="ar-SA"/>
        </w:rPr>
        <w:t>renting pro</w:t>
      </w:r>
      <w:r w:rsidR="001D5767">
        <w:rPr>
          <w:rFonts w:asciiTheme="majorHAnsi" w:eastAsiaTheme="minorHAnsi" w:hAnsiTheme="majorHAnsi" w:cstheme="majorHAnsi"/>
          <w:b/>
          <w:bCs/>
          <w:color w:val="2E74B5" w:themeColor="accent1" w:themeShade="BF"/>
          <w:sz w:val="32"/>
          <w:szCs w:val="32"/>
          <w:lang w:val="sq-AL" w:bidi="ar-SA"/>
        </w:rPr>
        <w:t>ject office</w:t>
      </w:r>
      <w:r w:rsidR="00DD2D96">
        <w:rPr>
          <w:rFonts w:asciiTheme="majorHAnsi" w:eastAsiaTheme="minorHAnsi" w:hAnsiTheme="majorHAnsi" w:cstheme="majorHAnsi"/>
          <w:b/>
          <w:bCs/>
          <w:color w:val="2E74B5" w:themeColor="accent1" w:themeShade="BF"/>
          <w:sz w:val="32"/>
          <w:szCs w:val="32"/>
          <w:lang w:val="sq-AL" w:bidi="ar-SA"/>
        </w:rPr>
        <w:t>s</w:t>
      </w:r>
      <w:r w:rsidR="001D5767">
        <w:rPr>
          <w:rFonts w:asciiTheme="majorHAnsi" w:eastAsiaTheme="minorHAnsi" w:hAnsiTheme="majorHAnsi" w:cstheme="majorHAnsi"/>
          <w:b/>
          <w:bCs/>
          <w:color w:val="2E74B5" w:themeColor="accent1" w:themeShade="BF"/>
          <w:sz w:val="32"/>
          <w:szCs w:val="32"/>
          <w:lang w:val="sq-AL" w:bidi="ar-SA"/>
        </w:rPr>
        <w:t xml:space="preserve"> </w:t>
      </w:r>
    </w:p>
    <w:bookmarkEnd w:id="0"/>
    <w:p w14:paraId="443EEC75" w14:textId="77777777" w:rsidR="00217285" w:rsidRPr="00CC2619" w:rsidRDefault="00217285" w:rsidP="007903BA">
      <w:pPr>
        <w:keepNext/>
        <w:keepLines/>
        <w:spacing w:before="120"/>
        <w:outlineLvl w:val="0"/>
        <w:rPr>
          <w:rFonts w:asciiTheme="majorHAnsi" w:eastAsiaTheme="minorHAnsi" w:hAnsiTheme="majorHAnsi" w:cstheme="majorHAnsi"/>
          <w:b/>
          <w:bCs/>
          <w:color w:val="2E74B5" w:themeColor="accent1" w:themeShade="BF"/>
          <w:sz w:val="32"/>
          <w:szCs w:val="32"/>
          <w:lang w:val="sq-AL" w:bidi="ar-SA"/>
        </w:rPr>
      </w:pPr>
    </w:p>
    <w:p w14:paraId="14907291" w14:textId="77777777" w:rsidR="005B6274" w:rsidRPr="00CC2619" w:rsidRDefault="005B6274" w:rsidP="005B6274">
      <w:pPr>
        <w:spacing w:after="120"/>
        <w:jc w:val="both"/>
        <w:rPr>
          <w:rFonts w:asciiTheme="minorHAnsi" w:eastAsia="Roboto" w:hAnsiTheme="minorHAnsi" w:cstheme="minorHAnsi"/>
          <w:sz w:val="24"/>
          <w:szCs w:val="24"/>
        </w:rPr>
      </w:pPr>
      <w:r w:rsidRPr="00CC2619">
        <w:rPr>
          <w:rFonts w:asciiTheme="minorHAnsi" w:eastAsia="Roboto" w:hAnsiTheme="minorHAnsi" w:cstheme="minorHAnsi"/>
          <w:b/>
          <w:sz w:val="24"/>
          <w:szCs w:val="24"/>
        </w:rPr>
        <w:t xml:space="preserve">About European Union Kosovo Justice Sector </w:t>
      </w:r>
      <w:proofErr w:type="spellStart"/>
      <w:r w:rsidRPr="00CC2619">
        <w:rPr>
          <w:rFonts w:asciiTheme="minorHAnsi" w:eastAsia="Roboto" w:hAnsiTheme="minorHAnsi" w:cstheme="minorHAnsi"/>
          <w:b/>
          <w:sz w:val="24"/>
          <w:szCs w:val="24"/>
        </w:rPr>
        <w:t>Programme</w:t>
      </w:r>
      <w:proofErr w:type="spellEnd"/>
    </w:p>
    <w:p w14:paraId="69488FAD" w14:textId="59B43D59" w:rsidR="005B6274" w:rsidRPr="00CC2619" w:rsidRDefault="0098344F" w:rsidP="005B6274">
      <w:pPr>
        <w:spacing w:after="120"/>
        <w:jc w:val="both"/>
        <w:rPr>
          <w:rFonts w:asciiTheme="minorHAnsi" w:eastAsia="Roboto" w:hAnsiTheme="minorHAnsi" w:cstheme="minorHAnsi"/>
        </w:rPr>
      </w:pPr>
      <w:r w:rsidRPr="00CC2619">
        <w:rPr>
          <w:rFonts w:asciiTheme="minorHAnsi" w:eastAsia="Roboto Light" w:hAnsiTheme="minorHAnsi" w:cstheme="minorHAnsi"/>
          <w:i/>
          <w:iCs/>
        </w:rPr>
        <w:t>“</w:t>
      </w:r>
      <w:r w:rsidR="005B6274" w:rsidRPr="00CC2619">
        <w:rPr>
          <w:rFonts w:asciiTheme="minorHAnsi" w:eastAsia="Roboto Light" w:hAnsiTheme="minorHAnsi" w:cstheme="minorHAnsi"/>
          <w:i/>
          <w:iCs/>
        </w:rPr>
        <w:t xml:space="preserve">European Union/Kosovo Justice Sector </w:t>
      </w:r>
      <w:proofErr w:type="spellStart"/>
      <w:r w:rsidR="005B6274" w:rsidRPr="00CC2619">
        <w:rPr>
          <w:rFonts w:asciiTheme="minorHAnsi" w:eastAsia="Roboto Light" w:hAnsiTheme="minorHAnsi" w:cstheme="minorHAnsi"/>
          <w:i/>
          <w:iCs/>
        </w:rPr>
        <w:t>Programme</w:t>
      </w:r>
      <w:proofErr w:type="spellEnd"/>
      <w:r w:rsidRPr="00CC2619">
        <w:rPr>
          <w:rFonts w:asciiTheme="minorHAnsi" w:eastAsia="Roboto Light" w:hAnsiTheme="minorHAnsi" w:cstheme="minorHAnsi"/>
          <w:i/>
          <w:iCs/>
        </w:rPr>
        <w:t>”</w:t>
      </w:r>
      <w:r w:rsidR="00214037" w:rsidRPr="00CC2619">
        <w:rPr>
          <w:rFonts w:asciiTheme="minorHAnsi" w:eastAsia="Roboto Light" w:hAnsiTheme="minorHAnsi" w:cstheme="minorHAnsi"/>
        </w:rPr>
        <w:t xml:space="preserve"> </w:t>
      </w:r>
      <w:r w:rsidR="005B6274" w:rsidRPr="00CC2619">
        <w:rPr>
          <w:rFonts w:asciiTheme="minorHAnsi" w:eastAsia="Roboto Light" w:hAnsiTheme="minorHAnsi" w:cstheme="minorHAnsi"/>
        </w:rPr>
        <w:t>is an EU</w:t>
      </w:r>
      <w:r w:rsidR="00154E98" w:rsidRPr="00CC2619">
        <w:rPr>
          <w:rFonts w:asciiTheme="minorHAnsi" w:eastAsia="Roboto Light" w:hAnsiTheme="minorHAnsi" w:cstheme="minorHAnsi"/>
        </w:rPr>
        <w:t>-</w:t>
      </w:r>
      <w:r w:rsidR="005B6274" w:rsidRPr="00CC2619">
        <w:rPr>
          <w:rFonts w:asciiTheme="minorHAnsi" w:eastAsia="Roboto Light" w:hAnsiTheme="minorHAnsi" w:cstheme="minorHAnsi"/>
        </w:rPr>
        <w:t xml:space="preserve">funded </w:t>
      </w:r>
      <w:r w:rsidR="00154E98" w:rsidRPr="00CC2619">
        <w:rPr>
          <w:rFonts w:asciiTheme="minorHAnsi" w:eastAsia="Roboto Light" w:hAnsiTheme="minorHAnsi" w:cstheme="minorHAnsi"/>
        </w:rPr>
        <w:t>p</w:t>
      </w:r>
      <w:r w:rsidRPr="00CC2619">
        <w:rPr>
          <w:rFonts w:asciiTheme="minorHAnsi" w:eastAsia="Roboto Light" w:hAnsiTheme="minorHAnsi" w:cstheme="minorHAnsi"/>
        </w:rPr>
        <w:t xml:space="preserve">roject </w:t>
      </w:r>
      <w:r w:rsidR="005B6274" w:rsidRPr="00CC2619">
        <w:rPr>
          <w:rFonts w:asciiTheme="minorHAnsi" w:eastAsia="Roboto Light" w:hAnsiTheme="minorHAnsi" w:cstheme="minorHAnsi"/>
        </w:rPr>
        <w:t xml:space="preserve">implemented by a consortium consisting of </w:t>
      </w:r>
      <w:r w:rsidRPr="00CC2619">
        <w:rPr>
          <w:rFonts w:asciiTheme="minorHAnsi" w:eastAsia="Roboto Light" w:hAnsiTheme="minorHAnsi" w:cstheme="minorHAnsi"/>
        </w:rPr>
        <w:t>the German Foundation for International Legal Cooperation (</w:t>
      </w:r>
      <w:r w:rsidR="005B6274" w:rsidRPr="00CC2619">
        <w:rPr>
          <w:rFonts w:asciiTheme="minorHAnsi" w:eastAsia="Roboto Light" w:hAnsiTheme="minorHAnsi" w:cstheme="minorHAnsi"/>
        </w:rPr>
        <w:t>IRZ</w:t>
      </w:r>
      <w:r w:rsidRPr="00CC2619">
        <w:rPr>
          <w:rFonts w:asciiTheme="minorHAnsi" w:eastAsia="Roboto Light" w:hAnsiTheme="minorHAnsi" w:cstheme="minorHAnsi"/>
        </w:rPr>
        <w:t>)</w:t>
      </w:r>
      <w:r w:rsidR="005B6274" w:rsidRPr="00CC2619">
        <w:rPr>
          <w:rFonts w:asciiTheme="minorHAnsi" w:eastAsia="Roboto Light" w:hAnsiTheme="minorHAnsi" w:cstheme="minorHAnsi"/>
        </w:rPr>
        <w:t xml:space="preserve">, </w:t>
      </w:r>
      <w:r w:rsidRPr="00CC2619">
        <w:rPr>
          <w:rFonts w:asciiTheme="minorHAnsi" w:eastAsia="Roboto Light" w:hAnsiTheme="minorHAnsi" w:cstheme="minorHAnsi"/>
        </w:rPr>
        <w:t>Centre for International Legal Cooperation (CILC)</w:t>
      </w:r>
      <w:r w:rsidR="00154E98" w:rsidRPr="00CC2619">
        <w:rPr>
          <w:rFonts w:asciiTheme="minorHAnsi" w:eastAsia="Roboto Light" w:hAnsiTheme="minorHAnsi" w:cstheme="minorHAnsi"/>
        </w:rPr>
        <w:t>,</w:t>
      </w:r>
      <w:r w:rsidR="005B6274" w:rsidRPr="00CC2619">
        <w:rPr>
          <w:rFonts w:asciiTheme="minorHAnsi" w:eastAsia="Roboto Light" w:hAnsiTheme="minorHAnsi" w:cstheme="minorHAnsi"/>
        </w:rPr>
        <w:t xml:space="preserve"> and</w:t>
      </w:r>
      <w:r w:rsidRPr="00CC2619">
        <w:rPr>
          <w:rFonts w:asciiTheme="minorHAnsi" w:eastAsia="Roboto Light" w:hAnsiTheme="minorHAnsi" w:cstheme="minorHAnsi"/>
        </w:rPr>
        <w:t xml:space="preserve"> the</w:t>
      </w:r>
      <w:r w:rsidR="005B6274" w:rsidRPr="00CC2619">
        <w:rPr>
          <w:rFonts w:asciiTheme="minorHAnsi" w:eastAsia="Roboto Light" w:hAnsiTheme="minorHAnsi" w:cstheme="minorHAnsi"/>
        </w:rPr>
        <w:t xml:space="preserve"> Ministry of Justice and Public Administration of Croatia. The project seeks to support the reforms of the Kosovar justice sector in line with European and international standards.</w:t>
      </w:r>
      <w:bookmarkEnd w:id="1"/>
    </w:p>
    <w:p w14:paraId="7659730D" w14:textId="77777777" w:rsidR="005B6274" w:rsidRPr="00CC2619" w:rsidRDefault="005B6274" w:rsidP="001545A4">
      <w:pPr>
        <w:ind w:right="-270"/>
        <w:jc w:val="both"/>
        <w:rPr>
          <w:rFonts w:asciiTheme="minorHAnsi" w:hAnsiTheme="minorHAnsi" w:cstheme="minorHAnsi"/>
        </w:rPr>
      </w:pPr>
    </w:p>
    <w:p w14:paraId="54EDEF23" w14:textId="578206E0" w:rsidR="00C9698C" w:rsidRPr="00DD2D96" w:rsidRDefault="005B6274" w:rsidP="001545A4">
      <w:pPr>
        <w:jc w:val="both"/>
        <w:rPr>
          <w:rFonts w:asciiTheme="minorHAnsi" w:hAnsiTheme="minorHAnsi" w:cstheme="minorHAnsi"/>
          <w:b/>
          <w:bCs/>
        </w:rPr>
      </w:pPr>
      <w:r w:rsidRPr="00DD2D96">
        <w:rPr>
          <w:rFonts w:asciiTheme="minorHAnsi" w:hAnsiTheme="minorHAnsi" w:cstheme="minorHAnsi"/>
        </w:rPr>
        <w:t xml:space="preserve">European Union/ Kosovo Justice Sector </w:t>
      </w:r>
      <w:proofErr w:type="spellStart"/>
      <w:r w:rsidRPr="00DD2D96">
        <w:rPr>
          <w:rFonts w:asciiTheme="minorHAnsi" w:hAnsiTheme="minorHAnsi" w:cstheme="minorHAnsi"/>
        </w:rPr>
        <w:t>Programme</w:t>
      </w:r>
      <w:proofErr w:type="spellEnd"/>
      <w:r w:rsidR="00C9698C" w:rsidRPr="00DD2D96">
        <w:rPr>
          <w:rFonts w:asciiTheme="minorHAnsi" w:hAnsiTheme="minorHAnsi" w:cstheme="minorHAnsi"/>
        </w:rPr>
        <w:t xml:space="preserve"> is requesting quotation for </w:t>
      </w:r>
      <w:r w:rsidR="00484D43" w:rsidRPr="00484D43">
        <w:rPr>
          <w:rFonts w:asciiTheme="minorHAnsi" w:hAnsiTheme="minorHAnsi" w:cstheme="minorHAnsi"/>
          <w:b/>
          <w:bCs/>
          <w:u w:val="single"/>
        </w:rPr>
        <w:t>renting project offices</w:t>
      </w:r>
      <w:r w:rsidR="00484D43">
        <w:rPr>
          <w:rFonts w:asciiTheme="minorHAnsi" w:hAnsiTheme="minorHAnsi" w:cstheme="minorHAnsi"/>
          <w:b/>
          <w:bCs/>
          <w:u w:val="single"/>
        </w:rPr>
        <w:t>, for a 5-month period, from 1</w:t>
      </w:r>
      <w:r w:rsidR="00484D43" w:rsidRPr="00484D43">
        <w:rPr>
          <w:rFonts w:asciiTheme="minorHAnsi" w:hAnsiTheme="minorHAnsi" w:cstheme="minorHAnsi"/>
          <w:b/>
          <w:bCs/>
          <w:u w:val="single"/>
          <w:vertAlign w:val="superscript"/>
        </w:rPr>
        <w:t>st</w:t>
      </w:r>
      <w:r w:rsidR="00484D43">
        <w:rPr>
          <w:rFonts w:asciiTheme="minorHAnsi" w:hAnsiTheme="minorHAnsi" w:cstheme="minorHAnsi"/>
          <w:b/>
          <w:bCs/>
          <w:u w:val="single"/>
        </w:rPr>
        <w:t xml:space="preserve"> February 2023 </w:t>
      </w:r>
      <w:r w:rsidR="00430C5A">
        <w:rPr>
          <w:rFonts w:asciiTheme="minorHAnsi" w:hAnsiTheme="minorHAnsi" w:cstheme="minorHAnsi"/>
          <w:b/>
          <w:bCs/>
          <w:u w:val="single"/>
        </w:rPr>
        <w:t>–</w:t>
      </w:r>
      <w:r w:rsidR="00484D43">
        <w:rPr>
          <w:rFonts w:asciiTheme="minorHAnsi" w:hAnsiTheme="minorHAnsi" w:cstheme="minorHAnsi"/>
          <w:b/>
          <w:bCs/>
          <w:u w:val="single"/>
        </w:rPr>
        <w:t xml:space="preserve"> </w:t>
      </w:r>
      <w:r w:rsidR="00430C5A">
        <w:rPr>
          <w:rFonts w:asciiTheme="minorHAnsi" w:hAnsiTheme="minorHAnsi" w:cstheme="minorHAnsi"/>
          <w:b/>
          <w:bCs/>
          <w:u w:val="single"/>
        </w:rPr>
        <w:t>30</w:t>
      </w:r>
      <w:r w:rsidR="00430C5A" w:rsidRPr="00430C5A">
        <w:rPr>
          <w:rFonts w:asciiTheme="minorHAnsi" w:hAnsiTheme="minorHAnsi" w:cstheme="minorHAnsi"/>
          <w:b/>
          <w:bCs/>
          <w:u w:val="single"/>
          <w:vertAlign w:val="superscript"/>
        </w:rPr>
        <w:t>th</w:t>
      </w:r>
      <w:r w:rsidR="00430C5A">
        <w:rPr>
          <w:rFonts w:asciiTheme="minorHAnsi" w:hAnsiTheme="minorHAnsi" w:cstheme="minorHAnsi"/>
          <w:b/>
          <w:bCs/>
          <w:u w:val="single"/>
        </w:rPr>
        <w:t xml:space="preserve"> June 2023, with a possibility of extension. </w:t>
      </w:r>
    </w:p>
    <w:p w14:paraId="49773909" w14:textId="77777777" w:rsidR="00C9698C" w:rsidRDefault="00C9698C" w:rsidP="001545A4">
      <w:pPr>
        <w:jc w:val="both"/>
        <w:rPr>
          <w:rFonts w:asciiTheme="minorHAnsi" w:hAnsiTheme="minorHAnsi" w:cstheme="minorHAnsi"/>
          <w:b/>
          <w:bCs/>
        </w:rPr>
      </w:pPr>
    </w:p>
    <w:p w14:paraId="03DBFAA1" w14:textId="46FBEB1B" w:rsidR="005B6274" w:rsidRPr="00CC2619" w:rsidRDefault="005B6274" w:rsidP="001545A4">
      <w:pPr>
        <w:jc w:val="both"/>
        <w:rPr>
          <w:rFonts w:asciiTheme="minorHAnsi" w:hAnsiTheme="minorHAnsi" w:cstheme="minorHAnsi"/>
        </w:rPr>
      </w:pPr>
      <w:r w:rsidRPr="00CC2619">
        <w:rPr>
          <w:rFonts w:asciiTheme="minorHAnsi" w:hAnsiTheme="minorHAnsi" w:cstheme="minorHAnsi"/>
        </w:rPr>
        <w:t>To be eligible to bid, the following documents are required:</w:t>
      </w:r>
    </w:p>
    <w:p w14:paraId="63676F53" w14:textId="7E8E9E33" w:rsidR="005B6274" w:rsidRPr="00CC2619" w:rsidRDefault="005B6274" w:rsidP="005B6274">
      <w:pPr>
        <w:widowControl/>
        <w:numPr>
          <w:ilvl w:val="0"/>
          <w:numId w:val="2"/>
        </w:numPr>
        <w:autoSpaceDE/>
        <w:autoSpaceDN/>
        <w:spacing w:after="160" w:line="259" w:lineRule="auto"/>
        <w:contextualSpacing/>
        <w:rPr>
          <w:rFonts w:asciiTheme="minorHAnsi" w:hAnsiTheme="minorHAnsi" w:cstheme="minorHAnsi"/>
          <w:lang w:val="sr-Latn" w:bidi="ar-SA"/>
        </w:rPr>
      </w:pPr>
      <w:r w:rsidRPr="00CC2619">
        <w:rPr>
          <w:rFonts w:asciiTheme="minorHAnsi" w:hAnsiTheme="minorHAnsi" w:cstheme="minorHAnsi"/>
          <w:lang w:val="sr-Latn" w:bidi="ar-SA"/>
        </w:rPr>
        <w:t>Business Unique Identification Number Certificate</w:t>
      </w:r>
      <w:r w:rsidR="00154E98" w:rsidRPr="00CC2619">
        <w:rPr>
          <w:rFonts w:asciiTheme="minorHAnsi" w:hAnsiTheme="minorHAnsi" w:cstheme="minorHAnsi"/>
          <w:lang w:val="sr-Latn" w:bidi="ar-SA"/>
        </w:rPr>
        <w:t>.</w:t>
      </w:r>
    </w:p>
    <w:p w14:paraId="3F1D77F7" w14:textId="7A37E7EA" w:rsidR="00D41625" w:rsidRPr="00C9698C" w:rsidRDefault="005B6274" w:rsidP="00C9698C">
      <w:pPr>
        <w:widowControl/>
        <w:numPr>
          <w:ilvl w:val="0"/>
          <w:numId w:val="2"/>
        </w:numPr>
        <w:autoSpaceDE/>
        <w:autoSpaceDN/>
        <w:spacing w:after="160" w:line="259" w:lineRule="auto"/>
        <w:contextualSpacing/>
        <w:rPr>
          <w:rFonts w:asciiTheme="minorHAnsi" w:hAnsiTheme="minorHAnsi" w:cstheme="minorHAnsi"/>
          <w:lang w:val="sr-Latn" w:bidi="ar-SA"/>
        </w:rPr>
      </w:pPr>
      <w:r w:rsidRPr="00CC2619">
        <w:rPr>
          <w:rFonts w:asciiTheme="minorHAnsi" w:hAnsiTheme="minorHAnsi" w:cstheme="minorHAnsi"/>
          <w:lang w:val="sr-Latn" w:bidi="ar-SA"/>
        </w:rPr>
        <w:t>VAT Certificate, if applicable</w:t>
      </w:r>
      <w:r w:rsidR="00154E98" w:rsidRPr="00CC2619">
        <w:rPr>
          <w:rFonts w:asciiTheme="minorHAnsi" w:hAnsiTheme="minorHAnsi" w:cstheme="minorHAnsi"/>
          <w:lang w:val="sr-Latn" w:bidi="ar-SA"/>
        </w:rPr>
        <w:t>.</w:t>
      </w:r>
    </w:p>
    <w:p w14:paraId="5067A786" w14:textId="123A391A" w:rsidR="00272E96" w:rsidRDefault="00272E96" w:rsidP="00482CFB">
      <w:pPr>
        <w:widowControl/>
        <w:autoSpaceDE/>
        <w:autoSpaceDN/>
        <w:spacing w:after="160" w:line="259" w:lineRule="auto"/>
        <w:contextualSpacing/>
        <w:rPr>
          <w:rFonts w:asciiTheme="minorHAnsi" w:hAnsiTheme="minorHAnsi" w:cstheme="minorHAnsi"/>
          <w:lang w:val="sr-Latn" w:bidi="ar-SA"/>
        </w:rPr>
      </w:pPr>
    </w:p>
    <w:p w14:paraId="04B8BBC5" w14:textId="77777777" w:rsidR="00D41625" w:rsidRPr="00292E72" w:rsidRDefault="00D41625" w:rsidP="00D41625">
      <w:pPr>
        <w:widowControl/>
        <w:autoSpaceDE/>
        <w:autoSpaceDN/>
        <w:spacing w:after="200" w:line="276" w:lineRule="auto"/>
        <w:contextualSpacing/>
        <w:jc w:val="both"/>
        <w:rPr>
          <w:rFonts w:cstheme="minorHAnsi"/>
          <w:lang w:val="sr-Latn" w:bidi="ar-SA"/>
        </w:rPr>
      </w:pPr>
      <w:r w:rsidRPr="00292E72">
        <w:rPr>
          <w:rFonts w:cstheme="minorHAnsi"/>
          <w:lang w:val="sr-Latn" w:bidi="ar-SA"/>
        </w:rPr>
        <w:t>In addition, please be informed that in case your offer is selected you will be required to submit the following document, within three working days upon request:</w:t>
      </w:r>
    </w:p>
    <w:p w14:paraId="3E081C21" w14:textId="77777777" w:rsidR="00D41625" w:rsidRPr="00292E72" w:rsidRDefault="00D41625" w:rsidP="00D41625">
      <w:pPr>
        <w:widowControl/>
        <w:autoSpaceDE/>
        <w:autoSpaceDN/>
        <w:spacing w:after="200" w:line="276" w:lineRule="auto"/>
        <w:contextualSpacing/>
        <w:jc w:val="both"/>
        <w:rPr>
          <w:rFonts w:cstheme="minorHAnsi"/>
          <w:lang w:val="sr-Latn" w:bidi="ar-SA"/>
        </w:rPr>
      </w:pPr>
      <w:r w:rsidRPr="00292E72">
        <w:rPr>
          <w:rFonts w:cstheme="minorHAnsi"/>
          <w:lang w:val="sr-Latn" w:bidi="ar-SA"/>
        </w:rPr>
        <w:t>Tax Certificate, as proof that your company has no outstanding tax obligations.</w:t>
      </w:r>
    </w:p>
    <w:p w14:paraId="582BF43B" w14:textId="77777777" w:rsidR="00D41625" w:rsidRPr="00292E72" w:rsidRDefault="00D41625" w:rsidP="00D41625">
      <w:pPr>
        <w:widowControl/>
        <w:autoSpaceDE/>
        <w:autoSpaceDN/>
        <w:spacing w:after="200" w:line="276" w:lineRule="auto"/>
        <w:contextualSpacing/>
        <w:jc w:val="both"/>
        <w:rPr>
          <w:rFonts w:cstheme="minorHAnsi"/>
          <w:lang w:val="sr-Latn" w:bidi="ar-SA"/>
        </w:rPr>
      </w:pPr>
    </w:p>
    <w:p w14:paraId="294557E6" w14:textId="77777777" w:rsidR="00D41625" w:rsidRPr="00D41625" w:rsidRDefault="00D41625" w:rsidP="00D41625">
      <w:pPr>
        <w:widowControl/>
        <w:autoSpaceDE/>
        <w:autoSpaceDN/>
        <w:spacing w:after="200" w:line="276" w:lineRule="auto"/>
        <w:contextualSpacing/>
        <w:jc w:val="both"/>
        <w:rPr>
          <w:rFonts w:cstheme="minorHAnsi"/>
          <w:lang w:val="sr-Latn" w:bidi="ar-SA"/>
        </w:rPr>
      </w:pPr>
      <w:r w:rsidRPr="00292E72">
        <w:rPr>
          <w:rFonts w:cstheme="minorHAnsi"/>
          <w:lang w:val="sr-Latn" w:bidi="ar-SA"/>
        </w:rPr>
        <w:t>If the bidders have debts towards KTA and the respective agreement with KTA  for payment of those debts in installments, whereas the payments are executed according to such agreement, the bidder will be considered eligible in this procurement procedure.</w:t>
      </w:r>
    </w:p>
    <w:p w14:paraId="6449CB93" w14:textId="77777777" w:rsidR="00D41625" w:rsidRPr="00D41625" w:rsidRDefault="00D41625" w:rsidP="00D41625">
      <w:pPr>
        <w:widowControl/>
        <w:autoSpaceDE/>
        <w:autoSpaceDN/>
        <w:spacing w:after="200" w:line="276" w:lineRule="auto"/>
        <w:contextualSpacing/>
        <w:jc w:val="both"/>
        <w:rPr>
          <w:rFonts w:cstheme="minorHAnsi"/>
          <w:lang w:val="sr-Latn" w:bidi="ar-SA"/>
        </w:rPr>
      </w:pPr>
    </w:p>
    <w:p w14:paraId="16315AF3" w14:textId="77777777" w:rsidR="002D2CE2" w:rsidRPr="00CC2619" w:rsidRDefault="002D2CE2" w:rsidP="002D2CE2">
      <w:pPr>
        <w:widowControl/>
        <w:autoSpaceDE/>
        <w:autoSpaceDN/>
        <w:spacing w:after="160" w:line="259" w:lineRule="auto"/>
        <w:jc w:val="both"/>
        <w:rPr>
          <w:rFonts w:asciiTheme="minorHAnsi" w:eastAsiaTheme="minorHAnsi" w:hAnsiTheme="minorHAnsi" w:cstheme="minorHAnsi"/>
          <w:lang w:bidi="ar-SA"/>
        </w:rPr>
      </w:pPr>
      <w:r w:rsidRPr="00CC2619">
        <w:rPr>
          <w:rFonts w:cstheme="minorHAnsi"/>
          <w:lang w:val="sr-Latn" w:bidi="ar-SA"/>
        </w:rPr>
        <w:t>Furthermore by submitting an offer your company gives a consent that</w:t>
      </w:r>
      <w:r w:rsidRPr="00CC2619">
        <w:rPr>
          <w:rFonts w:cstheme="minorHAnsi"/>
          <w:b/>
          <w:bCs/>
          <w:lang w:val="sr-Latn" w:bidi="ar-SA"/>
        </w:rPr>
        <w:t xml:space="preserve"> </w:t>
      </w:r>
      <w:r w:rsidRPr="00CC2619">
        <w:rPr>
          <w:rFonts w:cstheme="minorHAnsi"/>
          <w:b/>
          <w:bCs/>
          <w:u w:val="single"/>
          <w:lang w:val="sr-Latn" w:bidi="ar-SA"/>
        </w:rPr>
        <w:t xml:space="preserve">it is </w:t>
      </w:r>
      <w:r w:rsidRPr="00CC2619">
        <w:rPr>
          <w:rFonts w:asciiTheme="minorHAnsi" w:eastAsiaTheme="minorHAnsi" w:hAnsiTheme="minorHAnsi" w:cstheme="minorHAnsi"/>
          <w:b/>
          <w:bCs/>
          <w:u w:val="single"/>
          <w:lang w:bidi="ar-SA"/>
        </w:rPr>
        <w:t>not</w:t>
      </w:r>
      <w:r w:rsidRPr="00CC2619">
        <w:rPr>
          <w:rFonts w:asciiTheme="minorHAnsi" w:eastAsiaTheme="minorHAnsi" w:hAnsiTheme="minorHAnsi" w:cstheme="minorHAnsi"/>
          <w:b/>
          <w:bCs/>
          <w:lang w:bidi="ar-SA"/>
        </w:rPr>
        <w:t xml:space="preserve"> </w:t>
      </w:r>
      <w:r w:rsidRPr="00CC2619">
        <w:rPr>
          <w:rFonts w:asciiTheme="minorHAnsi" w:eastAsiaTheme="minorHAnsi" w:hAnsiTheme="minorHAnsi" w:cstheme="minorHAnsi"/>
          <w:lang w:bidi="ar-SA"/>
        </w:rPr>
        <w:t xml:space="preserve">in one of the following situations: </w:t>
      </w:r>
    </w:p>
    <w:p w14:paraId="7E7AD645" w14:textId="77777777" w:rsidR="002D2CE2" w:rsidRPr="00CC2619" w:rsidRDefault="002D2CE2" w:rsidP="002D2CE2">
      <w:pPr>
        <w:pStyle w:val="ListParagraph"/>
        <w:numPr>
          <w:ilvl w:val="0"/>
          <w:numId w:val="3"/>
        </w:numPr>
        <w:spacing w:after="160" w:line="259" w:lineRule="auto"/>
        <w:jc w:val="both"/>
        <w:rPr>
          <w:rFonts w:cstheme="minorHAnsi"/>
          <w:sz w:val="22"/>
          <w:szCs w:val="22"/>
          <w:lang w:val="en-US"/>
        </w:rPr>
      </w:pPr>
      <w:r w:rsidRPr="00CC2619">
        <w:rPr>
          <w:rFonts w:asciiTheme="minorHAnsi" w:eastAsiaTheme="minorHAnsi" w:hAnsiTheme="minorHAnsi" w:cstheme="minorHAnsi"/>
          <w:color w:val="000000"/>
          <w:sz w:val="22"/>
          <w:szCs w:val="22"/>
        </w:rPr>
        <w:t>it is bankrupt, it is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r w:rsidRPr="00CC2619">
        <w:rPr>
          <w:rFonts w:cstheme="minorHAnsi"/>
          <w:sz w:val="22"/>
          <w:szCs w:val="22"/>
        </w:rPr>
        <w:t xml:space="preserve"> </w:t>
      </w:r>
    </w:p>
    <w:p w14:paraId="497B1C89" w14:textId="77777777" w:rsidR="002D2CE2" w:rsidRPr="00CC2619" w:rsidRDefault="002D2CE2" w:rsidP="002D2CE2">
      <w:pPr>
        <w:widowControl/>
        <w:numPr>
          <w:ilvl w:val="0"/>
          <w:numId w:val="3"/>
        </w:numPr>
        <w:autoSpaceDE/>
        <w:autoSpaceDN/>
        <w:adjustRightInd w:val="0"/>
        <w:spacing w:after="160" w:line="259" w:lineRule="auto"/>
        <w:contextualSpacing/>
        <w:jc w:val="both"/>
        <w:rPr>
          <w:rFonts w:asciiTheme="minorHAnsi" w:eastAsiaTheme="minorHAnsi" w:hAnsiTheme="minorHAnsi" w:cstheme="minorHAnsi"/>
          <w:color w:val="000000"/>
          <w:lang w:bidi="ar-SA"/>
        </w:rPr>
      </w:pPr>
      <w:r w:rsidRPr="00CC2619">
        <w:rPr>
          <w:rFonts w:asciiTheme="minorHAnsi" w:eastAsiaTheme="minorHAnsi" w:hAnsiTheme="minorHAnsi" w:cstheme="minorHAnsi"/>
          <w:lang w:bidi="ar-SA"/>
        </w:rPr>
        <w:t>the company is guilty of grave professional misconduct by having violated applicable laws or regulations or ethical standards of the profession to which the company belongs, or by having engaged in any wrongful conduct which has an impact on its professional credibility where such conduct denotes wrongful intent or gross negligence;</w:t>
      </w:r>
    </w:p>
    <w:p w14:paraId="13029D32" w14:textId="77777777" w:rsidR="002D2CE2" w:rsidRPr="00CC2619" w:rsidRDefault="002D2CE2" w:rsidP="002D2CE2">
      <w:pPr>
        <w:widowControl/>
        <w:numPr>
          <w:ilvl w:val="0"/>
          <w:numId w:val="3"/>
        </w:numPr>
        <w:autoSpaceDE/>
        <w:autoSpaceDN/>
        <w:adjustRightInd w:val="0"/>
        <w:spacing w:after="160" w:line="259" w:lineRule="auto"/>
        <w:contextualSpacing/>
        <w:jc w:val="both"/>
        <w:rPr>
          <w:rFonts w:asciiTheme="minorHAnsi" w:eastAsiaTheme="minorHAnsi" w:hAnsiTheme="minorHAnsi" w:cstheme="minorHAnsi"/>
          <w:color w:val="000000"/>
          <w:lang w:bidi="ar-SA"/>
        </w:rPr>
      </w:pPr>
      <w:r w:rsidRPr="00CC2619">
        <w:rPr>
          <w:rFonts w:asciiTheme="minorHAnsi" w:eastAsiaTheme="minorHAnsi" w:hAnsiTheme="minorHAnsi" w:cstheme="minorHAnsi"/>
          <w:lang w:bidi="ar-SA"/>
        </w:rPr>
        <w:t xml:space="preserve">the company is guilty of the fraud / corruption / conduct related to a criminal organization / money laundering or terrorist financing / terrorist offences or offences linked to terrorist activities/ child </w:t>
      </w:r>
      <w:proofErr w:type="spellStart"/>
      <w:r w:rsidRPr="00CC2619">
        <w:rPr>
          <w:rFonts w:asciiTheme="minorHAnsi" w:eastAsiaTheme="minorHAnsi" w:hAnsiTheme="minorHAnsi" w:cstheme="minorHAnsi"/>
          <w:lang w:bidi="ar-SA"/>
        </w:rPr>
        <w:t>labour</w:t>
      </w:r>
      <w:proofErr w:type="spellEnd"/>
      <w:r w:rsidRPr="00CC2619">
        <w:rPr>
          <w:rFonts w:asciiTheme="minorHAnsi" w:eastAsiaTheme="minorHAnsi" w:hAnsiTheme="minorHAnsi" w:cstheme="minorHAnsi"/>
          <w:lang w:bidi="ar-SA"/>
        </w:rPr>
        <w:t xml:space="preserve"> or other offences concerning trafficking in human beings.</w:t>
      </w:r>
    </w:p>
    <w:p w14:paraId="66555071" w14:textId="77777777" w:rsidR="002D2CE2" w:rsidRPr="00CC2619" w:rsidRDefault="002D2CE2" w:rsidP="002D2CE2">
      <w:pPr>
        <w:widowControl/>
        <w:numPr>
          <w:ilvl w:val="0"/>
          <w:numId w:val="3"/>
        </w:numPr>
        <w:autoSpaceDE/>
        <w:autoSpaceDN/>
        <w:adjustRightInd w:val="0"/>
        <w:spacing w:after="160" w:line="259" w:lineRule="auto"/>
        <w:contextualSpacing/>
        <w:jc w:val="both"/>
        <w:rPr>
          <w:rFonts w:asciiTheme="minorHAnsi" w:eastAsiaTheme="minorHAnsi" w:hAnsiTheme="minorHAnsi" w:cstheme="minorHAnsi"/>
          <w:lang w:bidi="ar-SA"/>
        </w:rPr>
      </w:pPr>
      <w:r w:rsidRPr="00CC2619">
        <w:rPr>
          <w:rFonts w:asciiTheme="minorHAnsi" w:eastAsiaTheme="minorHAnsi" w:hAnsiTheme="minorHAnsi" w:cstheme="minorHAnsi"/>
          <w:lang w:bidi="ar-SA"/>
        </w:rPr>
        <w:lastRenderedPageBreak/>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p w14:paraId="71FBF19D" w14:textId="77777777" w:rsidR="002D2CE2" w:rsidRPr="00CC2619" w:rsidRDefault="002D2CE2" w:rsidP="002D2CE2">
      <w:pPr>
        <w:widowControl/>
        <w:numPr>
          <w:ilvl w:val="0"/>
          <w:numId w:val="3"/>
        </w:numPr>
        <w:autoSpaceDE/>
        <w:autoSpaceDN/>
        <w:adjustRightInd w:val="0"/>
        <w:spacing w:after="160" w:line="259" w:lineRule="auto"/>
        <w:contextualSpacing/>
        <w:jc w:val="both"/>
        <w:rPr>
          <w:rFonts w:asciiTheme="minorHAnsi" w:eastAsiaTheme="minorHAnsi" w:hAnsiTheme="minorHAnsi" w:cstheme="minorHAnsi"/>
          <w:lang w:bidi="ar-SA"/>
        </w:rPr>
      </w:pPr>
      <w:r w:rsidRPr="00CC2619">
        <w:rPr>
          <w:rFonts w:asciiTheme="minorHAnsi" w:eastAsiaTheme="minorHAnsi" w:hAnsiTheme="minorHAnsi" w:cstheme="minorHAnsi"/>
          <w:lang w:bidi="ar-SA"/>
        </w:rPr>
        <w:t xml:space="preserve">the company has created an entity under a different jurisdiction with the intent to circumvent fiscal, social or any other legal obligations in the jurisdiction of its registered office, central administration, or principal place of business. </w:t>
      </w:r>
    </w:p>
    <w:p w14:paraId="033B54D0" w14:textId="77777777" w:rsidR="002D2CE2" w:rsidRPr="00CC2619" w:rsidRDefault="002D2CE2" w:rsidP="002D2CE2">
      <w:pPr>
        <w:widowControl/>
        <w:autoSpaceDE/>
        <w:autoSpaceDN/>
        <w:spacing w:after="200" w:line="276" w:lineRule="auto"/>
        <w:contextualSpacing/>
        <w:jc w:val="both"/>
        <w:rPr>
          <w:rFonts w:cstheme="minorHAnsi"/>
          <w:lang w:val="sr-Latn" w:bidi="ar-SA"/>
        </w:rPr>
      </w:pPr>
    </w:p>
    <w:p w14:paraId="0E40C8AF" w14:textId="24FAEF47" w:rsidR="009E7F4C" w:rsidRDefault="002C22A4" w:rsidP="009E7F4C">
      <w:pPr>
        <w:rPr>
          <w:rFonts w:eastAsiaTheme="minorHAnsi"/>
          <w:b/>
          <w:bCs/>
          <w:lang w:val="en-AE" w:bidi="ar-SA"/>
        </w:rPr>
      </w:pPr>
      <w:r>
        <w:rPr>
          <w:b/>
          <w:bCs/>
          <w:lang w:val="en-AE"/>
        </w:rPr>
        <w:t>REQUIREMENTS/ SPECIFICATIONS</w:t>
      </w:r>
      <w:r w:rsidR="009E7F4C">
        <w:rPr>
          <w:b/>
          <w:bCs/>
          <w:lang w:val="en-AE"/>
        </w:rPr>
        <w:t xml:space="preserve">: </w:t>
      </w:r>
    </w:p>
    <w:p w14:paraId="665F93A0" w14:textId="7E5A5ED7" w:rsidR="009E7F4C" w:rsidRDefault="009E7F4C" w:rsidP="009E7F4C">
      <w:pPr>
        <w:rPr>
          <w:lang w:val="en-AE"/>
        </w:rPr>
      </w:pPr>
      <w:r>
        <w:rPr>
          <w:lang w:val="en-AE"/>
        </w:rPr>
        <w:t xml:space="preserve">The office shall accommodate at least 10 </w:t>
      </w:r>
      <w:r w:rsidR="00BC5A25">
        <w:rPr>
          <w:lang w:val="en-AE"/>
        </w:rPr>
        <w:t xml:space="preserve">(ten) </w:t>
      </w:r>
      <w:r>
        <w:rPr>
          <w:lang w:val="en-AE"/>
        </w:rPr>
        <w:t xml:space="preserve">working / office spaces as well as </w:t>
      </w:r>
      <w:r w:rsidR="00BC5A25">
        <w:rPr>
          <w:lang w:val="en-AE"/>
        </w:rPr>
        <w:t>1 (one)</w:t>
      </w:r>
      <w:r>
        <w:rPr>
          <w:lang w:val="en-AE"/>
        </w:rPr>
        <w:t xml:space="preserve"> suitable conference / meeting-room. </w:t>
      </w:r>
    </w:p>
    <w:p w14:paraId="7BAF47D9" w14:textId="77777777" w:rsidR="009E7F4C" w:rsidRDefault="009E7F4C" w:rsidP="009E7F4C">
      <w:pPr>
        <w:rPr>
          <w:lang w:val="en-AE"/>
        </w:rPr>
      </w:pPr>
      <w:r w:rsidRPr="000214F0">
        <w:rPr>
          <w:b/>
          <w:bCs/>
          <w:lang w:val="en-AE"/>
        </w:rPr>
        <w:t>Location:</w:t>
      </w:r>
      <w:r>
        <w:rPr>
          <w:lang w:val="en-AE"/>
        </w:rPr>
        <w:t xml:space="preserve"> Prishtina, preferred close distance to the Ministry of Justice (</w:t>
      </w:r>
      <w:proofErr w:type="spellStart"/>
      <w:r>
        <w:rPr>
          <w:lang w:val="en-AE"/>
        </w:rPr>
        <w:t>Ndërtesa</w:t>
      </w:r>
      <w:proofErr w:type="spellEnd"/>
      <w:r>
        <w:rPr>
          <w:lang w:val="en-AE"/>
        </w:rPr>
        <w:t xml:space="preserve"> e </w:t>
      </w:r>
      <w:proofErr w:type="spellStart"/>
      <w:r>
        <w:rPr>
          <w:lang w:val="en-AE"/>
        </w:rPr>
        <w:t>Qeverisë</w:t>
      </w:r>
      <w:proofErr w:type="spellEnd"/>
      <w:r>
        <w:rPr>
          <w:lang w:val="en-AE"/>
        </w:rPr>
        <w:t>)</w:t>
      </w:r>
    </w:p>
    <w:p w14:paraId="0E645129" w14:textId="51BB9868" w:rsidR="009E7F4C" w:rsidRDefault="009E7F4C" w:rsidP="009E7F4C">
      <w:pPr>
        <w:rPr>
          <w:lang w:val="en-AE"/>
        </w:rPr>
      </w:pPr>
      <w:r w:rsidRPr="000214F0">
        <w:rPr>
          <w:b/>
          <w:bCs/>
          <w:lang w:val="en-AE"/>
        </w:rPr>
        <w:t>Square Meters</w:t>
      </w:r>
      <w:r w:rsidRPr="000214F0">
        <w:rPr>
          <w:b/>
          <w:bCs/>
          <w:u w:val="single"/>
          <w:lang w:val="en-AE"/>
        </w:rPr>
        <w:t>:</w:t>
      </w:r>
      <w:r>
        <w:rPr>
          <w:u w:val="single"/>
          <w:lang w:val="en-AE"/>
        </w:rPr>
        <w:t xml:space="preserve"> Minimum 2</w:t>
      </w:r>
      <w:r w:rsidR="00517FB5">
        <w:rPr>
          <w:u w:val="single"/>
          <w:lang w:val="en-AE"/>
        </w:rPr>
        <w:t>1</w:t>
      </w:r>
      <w:r>
        <w:rPr>
          <w:u w:val="single"/>
          <w:lang w:val="en-AE"/>
        </w:rPr>
        <w:t>0 square meters, maximum 280 square meters</w:t>
      </w:r>
    </w:p>
    <w:p w14:paraId="398A5927" w14:textId="77777777" w:rsidR="009E7F4C" w:rsidRDefault="009E7F4C" w:rsidP="009E7F4C">
      <w:pPr>
        <w:rPr>
          <w:lang w:val="en-AE"/>
        </w:rPr>
      </w:pPr>
      <w:r w:rsidRPr="000214F0">
        <w:rPr>
          <w:b/>
          <w:bCs/>
          <w:lang w:val="en-AE"/>
        </w:rPr>
        <w:t>Availability:</w:t>
      </w:r>
      <w:r>
        <w:rPr>
          <w:lang w:val="en-AE"/>
        </w:rPr>
        <w:t xml:space="preserve"> from 01 February 2024 for 5 months (possible extension)</w:t>
      </w:r>
    </w:p>
    <w:p w14:paraId="0B8AFD0C" w14:textId="77777777" w:rsidR="009E7F4C" w:rsidRDefault="009E7F4C" w:rsidP="009E7F4C">
      <w:pPr>
        <w:rPr>
          <w:lang w:val="en-AE"/>
        </w:rPr>
      </w:pPr>
      <w:r w:rsidRPr="000214F0">
        <w:rPr>
          <w:b/>
          <w:bCs/>
          <w:lang w:val="en-AE"/>
        </w:rPr>
        <w:t>Furnishing</w:t>
      </w:r>
      <w:r>
        <w:rPr>
          <w:lang w:val="en-AE"/>
        </w:rPr>
        <w:t xml:space="preserve">: </w:t>
      </w:r>
      <w:r w:rsidRPr="000214F0">
        <w:rPr>
          <w:u w:val="single"/>
          <w:lang w:val="en-AE"/>
        </w:rPr>
        <w:t>not furnished</w:t>
      </w:r>
    </w:p>
    <w:p w14:paraId="6E1A5A99" w14:textId="0C726522" w:rsidR="009E7F4C" w:rsidRDefault="009E7F4C" w:rsidP="009E7F4C">
      <w:pPr>
        <w:rPr>
          <w:lang w:val="en-AE"/>
        </w:rPr>
      </w:pPr>
      <w:r w:rsidRPr="000214F0">
        <w:rPr>
          <w:b/>
          <w:bCs/>
          <w:lang w:val="en-AE"/>
        </w:rPr>
        <w:t>Further Specifications:</w:t>
      </w:r>
      <w:r>
        <w:rPr>
          <w:lang w:val="en-AE"/>
        </w:rPr>
        <w:t>  Air Condition</w:t>
      </w:r>
      <w:r w:rsidR="000214F0">
        <w:rPr>
          <w:lang w:val="en-AE"/>
        </w:rPr>
        <w:t xml:space="preserve">/ </w:t>
      </w:r>
      <w:r w:rsidR="003F75FE">
        <w:rPr>
          <w:lang w:val="en-AE"/>
        </w:rPr>
        <w:t>heating</w:t>
      </w:r>
      <w:r>
        <w:rPr>
          <w:lang w:val="en-AE"/>
        </w:rPr>
        <w:t xml:space="preserve"> and 1 parking place </w:t>
      </w:r>
      <w:proofErr w:type="gramStart"/>
      <w:r>
        <w:rPr>
          <w:lang w:val="en-AE"/>
        </w:rPr>
        <w:t>included</w:t>
      </w:r>
      <w:proofErr w:type="gramEnd"/>
    </w:p>
    <w:p w14:paraId="555E43AC" w14:textId="77777777" w:rsidR="009E7F4C" w:rsidRDefault="009E7F4C" w:rsidP="009E7F4C">
      <w:pPr>
        <w:rPr>
          <w:lang w:val="en-AE"/>
        </w:rPr>
      </w:pPr>
    </w:p>
    <w:p w14:paraId="1C56F142" w14:textId="6BB18D78" w:rsidR="009E7F4C" w:rsidRDefault="0011383E" w:rsidP="009E7F4C">
      <w:pPr>
        <w:rPr>
          <w:b/>
          <w:bCs/>
          <w:lang w:val="en-AE"/>
        </w:rPr>
      </w:pPr>
      <w:r>
        <w:rPr>
          <w:b/>
          <w:bCs/>
          <w:lang w:val="en-AE"/>
        </w:rPr>
        <w:t>LAYOUT OF THE PREMISES</w:t>
      </w:r>
    </w:p>
    <w:p w14:paraId="4E72274D" w14:textId="77777777" w:rsidR="009E7F4C" w:rsidRDefault="009E7F4C" w:rsidP="009E7F4C">
      <w:pPr>
        <w:rPr>
          <w:lang w:val="en-AE"/>
        </w:rPr>
      </w:pPr>
      <w:r>
        <w:rPr>
          <w:lang w:val="en-AE"/>
        </w:rPr>
        <w:t>The preferred layout of the premises would offer:</w:t>
      </w:r>
    </w:p>
    <w:p w14:paraId="0C5A82E7" w14:textId="49510F25" w:rsidR="009E7F4C" w:rsidRDefault="009E7F4C" w:rsidP="009E7F4C">
      <w:pPr>
        <w:rPr>
          <w:lang w:val="en-AE"/>
        </w:rPr>
      </w:pPr>
      <w:r>
        <w:rPr>
          <w:lang w:val="en-AE"/>
        </w:rPr>
        <w:t>1</w:t>
      </w:r>
      <w:r w:rsidR="00E6408D">
        <w:rPr>
          <w:lang w:val="en-AE"/>
        </w:rPr>
        <w:t xml:space="preserve"> (one)</w:t>
      </w:r>
      <w:r>
        <w:rPr>
          <w:lang w:val="en-AE"/>
        </w:rPr>
        <w:t xml:space="preserve"> conference room – space for 15 – 25 persons (ca. 50 m2)</w:t>
      </w:r>
    </w:p>
    <w:p w14:paraId="075C87CD" w14:textId="2BABE68A" w:rsidR="009E7F4C" w:rsidRDefault="00BC5A25" w:rsidP="009E7F4C">
      <w:pPr>
        <w:rPr>
          <w:lang w:val="en-AE"/>
        </w:rPr>
      </w:pPr>
      <w:r>
        <w:rPr>
          <w:lang w:val="en-AE"/>
        </w:rPr>
        <w:t>10</w:t>
      </w:r>
      <w:r w:rsidR="00E6408D">
        <w:rPr>
          <w:lang w:val="en-AE"/>
        </w:rPr>
        <w:t xml:space="preserve"> (</w:t>
      </w:r>
      <w:r>
        <w:rPr>
          <w:lang w:val="en-AE"/>
        </w:rPr>
        <w:t>ten</w:t>
      </w:r>
      <w:r w:rsidR="00E6408D">
        <w:rPr>
          <w:lang w:val="en-AE"/>
        </w:rPr>
        <w:t xml:space="preserve">) </w:t>
      </w:r>
      <w:r w:rsidR="009E7F4C">
        <w:rPr>
          <w:lang w:val="en-AE"/>
        </w:rPr>
        <w:t xml:space="preserve">to 12 </w:t>
      </w:r>
      <w:r w:rsidR="00E6408D">
        <w:rPr>
          <w:lang w:val="en-AE"/>
        </w:rPr>
        <w:t xml:space="preserve">(twelve) </w:t>
      </w:r>
      <w:r w:rsidR="009E7F4C">
        <w:rPr>
          <w:lang w:val="en-AE"/>
        </w:rPr>
        <w:t xml:space="preserve">rooms offering working space for 2 </w:t>
      </w:r>
      <w:r w:rsidR="00E6408D">
        <w:rPr>
          <w:lang w:val="en-AE"/>
        </w:rPr>
        <w:t xml:space="preserve">(two) </w:t>
      </w:r>
      <w:r w:rsidR="009E7F4C">
        <w:rPr>
          <w:lang w:val="en-AE"/>
        </w:rPr>
        <w:t>persons</w:t>
      </w:r>
      <w:r w:rsidR="003F75FE">
        <w:rPr>
          <w:lang w:val="en-AE"/>
        </w:rPr>
        <w:t xml:space="preserve"> each</w:t>
      </w:r>
      <w:r w:rsidR="009E7F4C">
        <w:rPr>
          <w:lang w:val="en-AE"/>
        </w:rPr>
        <w:t>.</w:t>
      </w:r>
    </w:p>
    <w:p w14:paraId="63399A86" w14:textId="73656831" w:rsidR="000203AE" w:rsidRDefault="000203AE" w:rsidP="009E7F4C">
      <w:pPr>
        <w:rPr>
          <w:lang w:val="en-AE"/>
        </w:rPr>
      </w:pPr>
      <w:r>
        <w:rPr>
          <w:lang w:val="en-AE"/>
        </w:rPr>
        <w:t xml:space="preserve">1 </w:t>
      </w:r>
      <w:r w:rsidR="006826D5">
        <w:rPr>
          <w:lang w:val="en-AE"/>
        </w:rPr>
        <w:t xml:space="preserve">(one) </w:t>
      </w:r>
      <w:r w:rsidR="00903F24">
        <w:rPr>
          <w:lang w:val="en-AE"/>
        </w:rPr>
        <w:t>kitchenette</w:t>
      </w:r>
    </w:p>
    <w:p w14:paraId="03D27993" w14:textId="137B3A4A" w:rsidR="009E7F4C" w:rsidRDefault="001E604B" w:rsidP="009E7F4C">
      <w:pPr>
        <w:rPr>
          <w:lang w:val="en-AE"/>
        </w:rPr>
      </w:pPr>
      <w:r>
        <w:rPr>
          <w:lang w:val="en-AE"/>
        </w:rPr>
        <w:t xml:space="preserve">1-2 </w:t>
      </w:r>
      <w:r w:rsidR="00E6408D">
        <w:rPr>
          <w:lang w:val="en-AE"/>
        </w:rPr>
        <w:t xml:space="preserve">(one-two) </w:t>
      </w:r>
      <w:r w:rsidR="009E7F4C">
        <w:rPr>
          <w:lang w:val="en-AE"/>
        </w:rPr>
        <w:t>bathroom</w:t>
      </w:r>
      <w:r>
        <w:rPr>
          <w:lang w:val="en-AE"/>
        </w:rPr>
        <w:t>s</w:t>
      </w:r>
    </w:p>
    <w:p w14:paraId="3C8EB56C" w14:textId="77777777" w:rsidR="009E7F4C" w:rsidRDefault="009E7F4C" w:rsidP="009E7F4C">
      <w:pPr>
        <w:rPr>
          <w:b/>
          <w:bCs/>
          <w:lang w:val="en-AE"/>
        </w:rPr>
      </w:pPr>
    </w:p>
    <w:p w14:paraId="5B5A9403" w14:textId="77777777" w:rsidR="00777F7F" w:rsidRDefault="00777F7F" w:rsidP="00777F7F">
      <w:pPr>
        <w:rPr>
          <w:b/>
          <w:bCs/>
          <w:lang w:val="en-AE"/>
        </w:rPr>
      </w:pPr>
      <w:r>
        <w:rPr>
          <w:b/>
          <w:bCs/>
          <w:lang w:val="en-AE"/>
        </w:rPr>
        <w:t>SUBMISSION OF PROPOSALS</w:t>
      </w:r>
    </w:p>
    <w:p w14:paraId="3CED2D07" w14:textId="620E9805" w:rsidR="00777F7F" w:rsidRDefault="00777F7F" w:rsidP="00777F7F">
      <w:pPr>
        <w:rPr>
          <w:b/>
          <w:bCs/>
          <w:lang w:val="en-AE"/>
        </w:rPr>
      </w:pPr>
      <w:r>
        <w:rPr>
          <w:b/>
          <w:bCs/>
          <w:lang w:val="en-AE"/>
        </w:rPr>
        <w:t>Interested parties may submit their proposals with the following details</w:t>
      </w:r>
      <w:r w:rsidR="001507AD">
        <w:rPr>
          <w:b/>
          <w:bCs/>
          <w:lang w:val="en-AE"/>
        </w:rPr>
        <w:t>/ documents</w:t>
      </w:r>
      <w:r>
        <w:rPr>
          <w:b/>
          <w:bCs/>
          <w:lang w:val="en-AE"/>
        </w:rPr>
        <w:t>:</w:t>
      </w:r>
    </w:p>
    <w:p w14:paraId="71E53BA2" w14:textId="77777777" w:rsidR="00777F7F" w:rsidRDefault="00777F7F" w:rsidP="00777F7F">
      <w:pPr>
        <w:rPr>
          <w:lang w:val="en-AE"/>
        </w:rPr>
      </w:pPr>
      <w:r>
        <w:rPr>
          <w:lang w:val="en-AE"/>
        </w:rPr>
        <w:t>i) Details of the Property with Address</w:t>
      </w:r>
    </w:p>
    <w:p w14:paraId="022DAABE" w14:textId="77777777" w:rsidR="00777F7F" w:rsidRDefault="00777F7F" w:rsidP="00777F7F">
      <w:pPr>
        <w:rPr>
          <w:lang w:val="en-AE"/>
        </w:rPr>
      </w:pPr>
      <w:r>
        <w:rPr>
          <w:lang w:val="en-AE"/>
        </w:rPr>
        <w:t>ii) Total Area</w:t>
      </w:r>
    </w:p>
    <w:p w14:paraId="2CFBFC4A" w14:textId="77777777" w:rsidR="00777F7F" w:rsidRDefault="00777F7F" w:rsidP="00777F7F">
      <w:pPr>
        <w:rPr>
          <w:lang w:val="en-AE"/>
        </w:rPr>
      </w:pPr>
      <w:r>
        <w:rPr>
          <w:lang w:val="en-AE"/>
        </w:rPr>
        <w:t xml:space="preserve">iii) Rate per </w:t>
      </w:r>
      <w:proofErr w:type="spellStart"/>
      <w:r>
        <w:rPr>
          <w:lang w:val="en-AE"/>
        </w:rPr>
        <w:t>Sq</w:t>
      </w:r>
      <w:proofErr w:type="spellEnd"/>
      <w:r>
        <w:rPr>
          <w:lang w:val="en-AE"/>
        </w:rPr>
        <w:t xml:space="preserve"> ft.</w:t>
      </w:r>
    </w:p>
    <w:p w14:paraId="5A0A5E61" w14:textId="77777777" w:rsidR="00777F7F" w:rsidRDefault="00777F7F" w:rsidP="00777F7F">
      <w:pPr>
        <w:rPr>
          <w:lang w:val="en-AE"/>
        </w:rPr>
      </w:pPr>
      <w:r>
        <w:rPr>
          <w:lang w:val="en-AE"/>
        </w:rPr>
        <w:t>iv) Additional Charges</w:t>
      </w:r>
    </w:p>
    <w:p w14:paraId="5AD38242" w14:textId="77777777" w:rsidR="00777F7F" w:rsidRDefault="00777F7F" w:rsidP="00777F7F">
      <w:pPr>
        <w:rPr>
          <w:lang w:val="en-AE"/>
        </w:rPr>
      </w:pPr>
      <w:r>
        <w:rPr>
          <w:lang w:val="en-AE"/>
        </w:rPr>
        <w:t>v) Security Deposit</w:t>
      </w:r>
    </w:p>
    <w:p w14:paraId="7F3901B4" w14:textId="77777777" w:rsidR="00777F7F" w:rsidRDefault="00777F7F" w:rsidP="00777F7F">
      <w:pPr>
        <w:rPr>
          <w:lang w:val="en-AE"/>
        </w:rPr>
      </w:pPr>
      <w:r>
        <w:rPr>
          <w:lang w:val="en-AE"/>
        </w:rPr>
        <w:t>vi) Property Owner’s Name and Contact Details</w:t>
      </w:r>
    </w:p>
    <w:p w14:paraId="4A0AA681" w14:textId="3D8E8530" w:rsidR="00E26BC6" w:rsidRDefault="00E26BC6" w:rsidP="00777F7F">
      <w:pPr>
        <w:rPr>
          <w:lang w:val="en-AE"/>
        </w:rPr>
      </w:pPr>
      <w:r>
        <w:rPr>
          <w:lang w:val="en-AE"/>
        </w:rPr>
        <w:t xml:space="preserve">vii) </w:t>
      </w:r>
      <w:r w:rsidR="003D6D47">
        <w:rPr>
          <w:lang w:val="en-AE"/>
        </w:rPr>
        <w:t xml:space="preserve">Property </w:t>
      </w:r>
      <w:r w:rsidR="00057172">
        <w:rPr>
          <w:lang w:val="en-AE"/>
        </w:rPr>
        <w:t>Possession List</w:t>
      </w:r>
    </w:p>
    <w:p w14:paraId="49034D87" w14:textId="466DD86B" w:rsidR="00777F7F" w:rsidRDefault="00777F7F" w:rsidP="00777F7F">
      <w:pPr>
        <w:rPr>
          <w:lang w:val="en-AE"/>
        </w:rPr>
      </w:pPr>
      <w:r>
        <w:rPr>
          <w:lang w:val="en-AE"/>
        </w:rPr>
        <w:t>vii</w:t>
      </w:r>
      <w:r w:rsidR="00E26BC6">
        <w:rPr>
          <w:lang w:val="en-AE"/>
        </w:rPr>
        <w:t>i</w:t>
      </w:r>
      <w:r>
        <w:rPr>
          <w:lang w:val="en-AE"/>
        </w:rPr>
        <w:t>) Photographs covering different sides of the premises (both interior and exterior)</w:t>
      </w:r>
    </w:p>
    <w:p w14:paraId="0412ABEF" w14:textId="77777777" w:rsidR="00777F7F" w:rsidRDefault="00777F7F" w:rsidP="009E7F4C">
      <w:pPr>
        <w:rPr>
          <w:b/>
          <w:bCs/>
          <w:lang w:val="en-AE"/>
        </w:rPr>
      </w:pPr>
    </w:p>
    <w:p w14:paraId="257A5159" w14:textId="77777777" w:rsidR="00777F7F" w:rsidRPr="00243187" w:rsidRDefault="00777F7F" w:rsidP="00777F7F">
      <w:pPr>
        <w:rPr>
          <w:rFonts w:asciiTheme="minorHAnsi" w:eastAsiaTheme="minorHAnsi" w:hAnsiTheme="minorHAnsi" w:cstheme="minorHAnsi"/>
          <w:b/>
          <w:bCs/>
          <w:lang w:bidi="ar-SA"/>
        </w:rPr>
      </w:pPr>
      <w:r w:rsidRPr="00243187">
        <w:rPr>
          <w:rFonts w:asciiTheme="minorHAnsi" w:eastAsiaTheme="minorHAnsi" w:hAnsiTheme="minorHAnsi" w:cstheme="minorHAnsi"/>
          <w:b/>
          <w:bCs/>
          <w:lang w:bidi="ar-SA"/>
        </w:rPr>
        <w:t>BUDGET</w:t>
      </w:r>
    </w:p>
    <w:p w14:paraId="608F7EC0" w14:textId="77777777" w:rsidR="00777F7F" w:rsidRDefault="00777F7F" w:rsidP="00777F7F">
      <w:pPr>
        <w:widowControl/>
        <w:tabs>
          <w:tab w:val="left" w:pos="9360"/>
        </w:tabs>
        <w:autoSpaceDE/>
        <w:autoSpaceDN/>
        <w:spacing w:after="160" w:line="259" w:lineRule="auto"/>
        <w:jc w:val="both"/>
        <w:rPr>
          <w:rFonts w:asciiTheme="minorHAnsi" w:eastAsiaTheme="minorHAnsi" w:hAnsiTheme="minorHAnsi" w:cstheme="minorHAnsi"/>
          <w:lang w:bidi="ar-SA"/>
        </w:rPr>
      </w:pPr>
      <w:r>
        <w:rPr>
          <w:rFonts w:asciiTheme="minorHAnsi" w:eastAsiaTheme="minorHAnsi" w:hAnsiTheme="minorHAnsi" w:cstheme="minorHAnsi"/>
          <w:lang w:bidi="ar-SA"/>
        </w:rPr>
        <w:t xml:space="preserve">The maximum budget available for this contract is </w:t>
      </w:r>
      <w:r w:rsidRPr="00456571">
        <w:rPr>
          <w:rFonts w:asciiTheme="minorHAnsi" w:eastAsiaTheme="minorHAnsi" w:hAnsiTheme="minorHAnsi" w:cstheme="minorHAnsi"/>
          <w:b/>
          <w:bCs/>
          <w:lang w:bidi="ar-SA"/>
        </w:rPr>
        <w:t>15</w:t>
      </w:r>
      <w:r w:rsidRPr="00B46A02">
        <w:rPr>
          <w:rFonts w:asciiTheme="minorHAnsi" w:eastAsiaTheme="minorHAnsi" w:hAnsiTheme="minorHAnsi" w:cstheme="minorHAnsi"/>
          <w:b/>
          <w:bCs/>
          <w:lang w:bidi="ar-SA"/>
        </w:rPr>
        <w:t>,000.00 €</w:t>
      </w:r>
      <w:r>
        <w:rPr>
          <w:rFonts w:asciiTheme="minorHAnsi" w:eastAsiaTheme="minorHAnsi" w:hAnsiTheme="minorHAnsi" w:cstheme="minorHAnsi"/>
          <w:b/>
          <w:bCs/>
          <w:lang w:bidi="ar-SA"/>
        </w:rPr>
        <w:t xml:space="preserve"> (monthly rent of 3,000.00 € gross)</w:t>
      </w:r>
      <w:r w:rsidRPr="00B46A02">
        <w:rPr>
          <w:rFonts w:asciiTheme="minorHAnsi" w:eastAsiaTheme="minorHAnsi" w:hAnsiTheme="minorHAnsi" w:cstheme="minorHAnsi"/>
          <w:b/>
          <w:bCs/>
          <w:lang w:bidi="ar-SA"/>
        </w:rPr>
        <w:t>.</w:t>
      </w:r>
    </w:p>
    <w:p w14:paraId="23F2AA4D" w14:textId="19F8324D" w:rsidR="00777F7F" w:rsidRDefault="00777F7F" w:rsidP="00777F7F">
      <w:pPr>
        <w:rPr>
          <w:rFonts w:asciiTheme="minorHAnsi" w:eastAsiaTheme="minorHAnsi" w:hAnsiTheme="minorHAnsi" w:cstheme="minorHAnsi"/>
          <w:lang w:bidi="ar-SA"/>
        </w:rPr>
      </w:pPr>
      <w:r w:rsidRPr="00CC2619">
        <w:rPr>
          <w:rFonts w:asciiTheme="minorHAnsi" w:eastAsiaTheme="minorHAnsi" w:hAnsiTheme="minorHAnsi" w:cstheme="minorHAnsi"/>
          <w:lang w:bidi="ar-SA"/>
        </w:rPr>
        <w:t xml:space="preserve">The Offeror's proposed price should include the VAT (if applicable), but please be informed that the European Union Kosovo Justice Sector </w:t>
      </w:r>
      <w:proofErr w:type="spellStart"/>
      <w:r w:rsidRPr="00CC2619">
        <w:rPr>
          <w:rFonts w:asciiTheme="minorHAnsi" w:eastAsiaTheme="minorHAnsi" w:hAnsiTheme="minorHAnsi" w:cstheme="minorHAnsi"/>
          <w:lang w:bidi="ar-SA"/>
        </w:rPr>
        <w:t>Programme</w:t>
      </w:r>
      <w:proofErr w:type="spellEnd"/>
      <w:r w:rsidRPr="00CC2619">
        <w:rPr>
          <w:rFonts w:asciiTheme="minorHAnsi" w:eastAsiaTheme="minorHAnsi" w:hAnsiTheme="minorHAnsi" w:cstheme="minorHAnsi"/>
          <w:lang w:bidi="ar-SA"/>
        </w:rPr>
        <w:t xml:space="preserve"> as an EU funded project, is exempted from paying VAT according to subparagraph 2.1 of Article 30 of Law No.05/L-037 on VAT and pursuant on sub-paragraph 3.1 of Article 33 of Law No.05/L-037 on VAT</w:t>
      </w:r>
      <w:r w:rsidR="007A3E13">
        <w:rPr>
          <w:rFonts w:asciiTheme="minorHAnsi" w:eastAsiaTheme="minorHAnsi" w:hAnsiTheme="minorHAnsi" w:cstheme="minorHAnsi"/>
          <w:lang w:bidi="ar-SA"/>
        </w:rPr>
        <w:t>.</w:t>
      </w:r>
    </w:p>
    <w:p w14:paraId="44A75D91" w14:textId="77777777" w:rsidR="00777F7F" w:rsidRDefault="00777F7F" w:rsidP="00777F7F">
      <w:pPr>
        <w:rPr>
          <w:rFonts w:asciiTheme="minorHAnsi" w:eastAsiaTheme="minorHAnsi" w:hAnsiTheme="minorHAnsi" w:cstheme="minorHAnsi"/>
          <w:lang w:bidi="ar-SA"/>
        </w:rPr>
      </w:pPr>
    </w:p>
    <w:p w14:paraId="714514E5" w14:textId="2F7C0A64" w:rsidR="00AB7B75" w:rsidRPr="00CC2619" w:rsidRDefault="00AB7B75" w:rsidP="00777F7F">
      <w:pPr>
        <w:rPr>
          <w:rFonts w:asciiTheme="minorHAnsi" w:hAnsiTheme="minorHAnsi" w:cstheme="minorHAnsi"/>
          <w:b/>
          <w:bCs/>
          <w:sz w:val="24"/>
          <w:szCs w:val="24"/>
        </w:rPr>
      </w:pPr>
      <w:r w:rsidRPr="00CC2619">
        <w:rPr>
          <w:rFonts w:asciiTheme="minorHAnsi" w:hAnsiTheme="minorHAnsi" w:cstheme="minorHAnsi"/>
          <w:b/>
          <w:bCs/>
          <w:sz w:val="24"/>
          <w:szCs w:val="24"/>
        </w:rPr>
        <w:t xml:space="preserve">PLEASE NOTE THAT THIS IS NOT A PURCHASE ORDER </w:t>
      </w:r>
    </w:p>
    <w:p w14:paraId="7F1C4F69" w14:textId="5B056EFB" w:rsidR="00BA17F9" w:rsidRPr="00CC2619" w:rsidRDefault="00AB7B75" w:rsidP="001507AD">
      <w:pPr>
        <w:widowControl/>
        <w:tabs>
          <w:tab w:val="left" w:pos="9360"/>
        </w:tabs>
        <w:autoSpaceDE/>
        <w:autoSpaceDN/>
        <w:spacing w:after="160" w:line="259" w:lineRule="auto"/>
        <w:jc w:val="both"/>
        <w:rPr>
          <w:rFonts w:asciiTheme="minorHAnsi" w:eastAsiaTheme="minorHAnsi" w:hAnsiTheme="minorHAnsi" w:cstheme="minorHAnsi"/>
          <w:lang w:bidi="ar-SA"/>
        </w:rPr>
      </w:pPr>
      <w:r w:rsidRPr="00CC2619">
        <w:rPr>
          <w:rFonts w:asciiTheme="minorHAnsi" w:eastAsiaTheme="minorHAnsi" w:hAnsiTheme="minorHAnsi" w:cstheme="minorHAnsi"/>
          <w:lang w:bidi="ar-SA"/>
        </w:rPr>
        <w:lastRenderedPageBreak/>
        <w:t xml:space="preserve">European Union Kosovo Justice Sector </w:t>
      </w:r>
      <w:proofErr w:type="spellStart"/>
      <w:r w:rsidRPr="00CC2619">
        <w:rPr>
          <w:rFonts w:asciiTheme="minorHAnsi" w:eastAsiaTheme="minorHAnsi" w:hAnsiTheme="minorHAnsi" w:cstheme="minorHAnsi"/>
          <w:lang w:bidi="ar-SA"/>
        </w:rPr>
        <w:t>Programme</w:t>
      </w:r>
      <w:proofErr w:type="spellEnd"/>
      <w:r w:rsidRPr="00CC2619">
        <w:rPr>
          <w:rFonts w:asciiTheme="minorHAnsi" w:eastAsiaTheme="minorHAnsi" w:hAnsiTheme="minorHAnsi" w:cstheme="minorHAnsi"/>
          <w:lang w:bidi="ar-SA"/>
        </w:rPr>
        <w:t xml:space="preserve"> reserves the right to award the contract without discussion (negotiation) based upon the initial proposals. </w:t>
      </w:r>
    </w:p>
    <w:p w14:paraId="7C1F6D2C" w14:textId="2951B3F6" w:rsidR="00BA17F9" w:rsidRDefault="00BA17F9" w:rsidP="00BA17F9">
      <w:pPr>
        <w:rPr>
          <w:rFonts w:asciiTheme="minorHAnsi" w:hAnsiTheme="minorHAnsi" w:cstheme="minorHAnsi"/>
          <w:u w:val="single"/>
        </w:rPr>
      </w:pPr>
      <w:r>
        <w:rPr>
          <w:rFonts w:asciiTheme="minorHAnsi" w:hAnsiTheme="minorHAnsi" w:cstheme="minorHAnsi"/>
        </w:rPr>
        <w:t>R</w:t>
      </w:r>
      <w:r w:rsidRPr="00CC2619">
        <w:rPr>
          <w:rFonts w:asciiTheme="minorHAnsi" w:hAnsiTheme="minorHAnsi" w:cstheme="minorHAnsi"/>
        </w:rPr>
        <w:t xml:space="preserve">equest for </w:t>
      </w:r>
      <w:r>
        <w:rPr>
          <w:rFonts w:asciiTheme="minorHAnsi" w:hAnsiTheme="minorHAnsi" w:cstheme="minorHAnsi"/>
        </w:rPr>
        <w:t xml:space="preserve">additional </w:t>
      </w:r>
      <w:r w:rsidRPr="00CC2619">
        <w:rPr>
          <w:rFonts w:asciiTheme="minorHAnsi" w:hAnsiTheme="minorHAnsi" w:cstheme="minorHAnsi"/>
        </w:rPr>
        <w:t xml:space="preserve">information </w:t>
      </w:r>
      <w:r>
        <w:rPr>
          <w:rFonts w:asciiTheme="minorHAnsi" w:hAnsiTheme="minorHAnsi" w:cstheme="minorHAnsi"/>
        </w:rPr>
        <w:t>or</w:t>
      </w:r>
      <w:r w:rsidRPr="00CC2619">
        <w:rPr>
          <w:rFonts w:asciiTheme="minorHAnsi" w:hAnsiTheme="minorHAnsi" w:cstheme="minorHAnsi"/>
        </w:rPr>
        <w:t xml:space="preserve"> clarification</w:t>
      </w:r>
      <w:r>
        <w:rPr>
          <w:rFonts w:asciiTheme="minorHAnsi" w:hAnsiTheme="minorHAnsi" w:cstheme="minorHAnsi"/>
        </w:rPr>
        <w:t>s</w:t>
      </w:r>
      <w:r w:rsidRPr="00CC2619">
        <w:rPr>
          <w:rFonts w:asciiTheme="minorHAnsi" w:hAnsiTheme="minorHAnsi" w:cstheme="minorHAnsi"/>
        </w:rPr>
        <w:t xml:space="preserve"> are to be directed</w:t>
      </w:r>
      <w:r>
        <w:rPr>
          <w:rFonts w:asciiTheme="minorHAnsi" w:hAnsiTheme="minorHAnsi" w:cstheme="minorHAnsi"/>
        </w:rPr>
        <w:t xml:space="preserve"> in written only, to the </w:t>
      </w:r>
      <w:r w:rsidRPr="00CC2619">
        <w:rPr>
          <w:rFonts w:asciiTheme="minorHAnsi" w:hAnsiTheme="minorHAnsi" w:cstheme="minorHAnsi"/>
        </w:rPr>
        <w:t xml:space="preserve">following </w:t>
      </w:r>
      <w:r>
        <w:rPr>
          <w:rFonts w:asciiTheme="minorHAnsi" w:hAnsiTheme="minorHAnsi" w:cstheme="minorHAnsi"/>
        </w:rPr>
        <w:t>email addresses:</w:t>
      </w:r>
      <w:r w:rsidRPr="00CC2619">
        <w:rPr>
          <w:rFonts w:asciiTheme="minorHAnsi" w:hAnsiTheme="minorHAnsi" w:cstheme="minorHAnsi"/>
        </w:rPr>
        <w:t xml:space="preserve"> </w:t>
      </w:r>
      <w:hyperlink r:id="rId8" w:history="1">
        <w:r w:rsidRPr="00386BCE">
          <w:rPr>
            <w:rStyle w:val="Hyperlink"/>
            <w:rFonts w:asciiTheme="minorHAnsi" w:hAnsiTheme="minorHAnsi" w:cstheme="minorHAnsi"/>
          </w:rPr>
          <w:t>procurement@eukojust.eu</w:t>
        </w:r>
      </w:hyperlink>
      <w:r>
        <w:rPr>
          <w:rFonts w:asciiTheme="minorHAnsi" w:hAnsiTheme="minorHAnsi" w:cstheme="minorHAnsi"/>
        </w:rPr>
        <w:t xml:space="preserve">, cc: </w:t>
      </w:r>
      <w:hyperlink r:id="rId9" w:history="1">
        <w:r w:rsidRPr="00CC2619">
          <w:rPr>
            <w:rFonts w:asciiTheme="minorHAnsi" w:hAnsiTheme="minorHAnsi" w:cstheme="minorHAnsi"/>
            <w:color w:val="0563C1" w:themeColor="hyperlink"/>
            <w:u w:val="single"/>
          </w:rPr>
          <w:t>sara.seferi@eukojust.eu</w:t>
        </w:r>
      </w:hyperlink>
      <w:r w:rsidRPr="00CC2619">
        <w:rPr>
          <w:rFonts w:asciiTheme="minorHAnsi" w:hAnsiTheme="minorHAnsi" w:cstheme="minorHAnsi"/>
        </w:rPr>
        <w:t xml:space="preserve">, </w:t>
      </w:r>
      <w:hyperlink r:id="rId10" w:history="1">
        <w:r w:rsidRPr="00B044CC">
          <w:rPr>
            <w:rStyle w:val="Hyperlink"/>
            <w:rFonts w:asciiTheme="minorHAnsi" w:hAnsiTheme="minorHAnsi" w:cstheme="minorHAnsi"/>
          </w:rPr>
          <w:t>rondinella.gashi@eukojust.eu</w:t>
        </w:r>
      </w:hyperlink>
      <w:r>
        <w:rPr>
          <w:rFonts w:asciiTheme="minorHAnsi" w:hAnsiTheme="minorHAnsi" w:cstheme="minorHAnsi"/>
          <w:color w:val="0563C1" w:themeColor="hyperlink"/>
          <w:u w:val="single"/>
        </w:rPr>
        <w:t>,</w:t>
      </w:r>
      <w:r w:rsidRPr="00CC2619">
        <w:rPr>
          <w:rFonts w:asciiTheme="minorHAnsi" w:hAnsiTheme="minorHAnsi" w:cstheme="minorHAnsi"/>
        </w:rPr>
        <w:t xml:space="preserve"> </w:t>
      </w:r>
      <w:hyperlink r:id="rId11" w:history="1">
        <w:r w:rsidRPr="00386BCE">
          <w:rPr>
            <w:rStyle w:val="Hyperlink"/>
            <w:rFonts w:asciiTheme="minorHAnsi" w:hAnsiTheme="minorHAnsi" w:cstheme="minorHAnsi"/>
          </w:rPr>
          <w:t>ahmeti@irz.de</w:t>
        </w:r>
      </w:hyperlink>
      <w:r>
        <w:rPr>
          <w:rFonts w:asciiTheme="minorHAnsi" w:hAnsiTheme="minorHAnsi" w:cstheme="minorHAnsi"/>
        </w:rPr>
        <w:t xml:space="preserve">, </w:t>
      </w:r>
      <w:r w:rsidRPr="00803942">
        <w:rPr>
          <w:rFonts w:asciiTheme="minorHAnsi" w:hAnsiTheme="minorHAnsi" w:cstheme="minorHAnsi"/>
          <w:u w:val="single"/>
        </w:rPr>
        <w:t xml:space="preserve">at latest until </w:t>
      </w:r>
      <w:r w:rsidR="0011383E">
        <w:rPr>
          <w:bCs/>
          <w:u w:val="single"/>
          <w:lang w:val="en-GB"/>
        </w:rPr>
        <w:t>Friday</w:t>
      </w:r>
      <w:r w:rsidRPr="00803942">
        <w:rPr>
          <w:rFonts w:asciiTheme="minorHAnsi" w:hAnsiTheme="minorHAnsi" w:cstheme="minorHAnsi"/>
          <w:u w:val="single"/>
        </w:rPr>
        <w:t xml:space="preserve">, </w:t>
      </w:r>
      <w:r w:rsidR="0011383E">
        <w:rPr>
          <w:rFonts w:asciiTheme="minorHAnsi" w:hAnsiTheme="minorHAnsi" w:cstheme="minorHAnsi"/>
          <w:u w:val="single"/>
        </w:rPr>
        <w:t>24</w:t>
      </w:r>
      <w:r w:rsidRPr="00803942">
        <w:rPr>
          <w:rFonts w:asciiTheme="minorHAnsi" w:hAnsiTheme="minorHAnsi" w:cstheme="minorHAnsi"/>
          <w:u w:val="single"/>
          <w:vertAlign w:val="superscript"/>
        </w:rPr>
        <w:t>th</w:t>
      </w:r>
      <w:r w:rsidRPr="00803942">
        <w:rPr>
          <w:rFonts w:asciiTheme="minorHAnsi" w:hAnsiTheme="minorHAnsi" w:cstheme="minorHAnsi"/>
          <w:u w:val="single"/>
        </w:rPr>
        <w:t xml:space="preserve"> </w:t>
      </w:r>
      <w:r w:rsidR="00926E13">
        <w:rPr>
          <w:rFonts w:asciiTheme="minorHAnsi" w:hAnsiTheme="minorHAnsi" w:cstheme="minorHAnsi"/>
          <w:u w:val="single"/>
        </w:rPr>
        <w:t>November</w:t>
      </w:r>
      <w:r w:rsidRPr="00803942">
        <w:rPr>
          <w:rFonts w:asciiTheme="minorHAnsi" w:hAnsiTheme="minorHAnsi" w:cstheme="minorHAnsi"/>
          <w:u w:val="single"/>
        </w:rPr>
        <w:t>, 202</w:t>
      </w:r>
      <w:r>
        <w:rPr>
          <w:rFonts w:asciiTheme="minorHAnsi" w:hAnsiTheme="minorHAnsi" w:cstheme="minorHAnsi"/>
          <w:u w:val="single"/>
        </w:rPr>
        <w:t>3</w:t>
      </w:r>
      <w:r w:rsidRPr="00803942">
        <w:rPr>
          <w:rFonts w:asciiTheme="minorHAnsi" w:hAnsiTheme="minorHAnsi" w:cstheme="minorHAnsi"/>
          <w:u w:val="single"/>
        </w:rPr>
        <w:t>.</w:t>
      </w:r>
    </w:p>
    <w:p w14:paraId="5CAC1EE7" w14:textId="77777777" w:rsidR="00BA17F9" w:rsidRDefault="00BA17F9" w:rsidP="00BA17F9">
      <w:pPr>
        <w:rPr>
          <w:rFonts w:asciiTheme="minorHAnsi" w:hAnsiTheme="minorHAnsi" w:cstheme="minorHAnsi"/>
          <w:u w:val="single"/>
        </w:rPr>
      </w:pPr>
    </w:p>
    <w:p w14:paraId="522A6FBD" w14:textId="77777777" w:rsidR="00BA17F9" w:rsidRPr="00CC2619" w:rsidRDefault="00BA17F9" w:rsidP="00BA17F9">
      <w:pPr>
        <w:rPr>
          <w:rFonts w:asciiTheme="minorHAnsi" w:hAnsiTheme="minorHAnsi" w:cstheme="minorHAnsi"/>
          <w:b/>
        </w:rPr>
      </w:pPr>
      <w:r w:rsidRPr="00CC2619">
        <w:rPr>
          <w:rFonts w:asciiTheme="minorHAnsi" w:hAnsiTheme="minorHAnsi" w:cstheme="minorHAnsi"/>
          <w:b/>
        </w:rPr>
        <w:t>Date/time of closure</w:t>
      </w:r>
    </w:p>
    <w:p w14:paraId="410D8E1C" w14:textId="6F21590C" w:rsidR="00BA17F9" w:rsidRPr="004E2125" w:rsidRDefault="00BA17F9" w:rsidP="00BA17F9">
      <w:pPr>
        <w:jc w:val="both"/>
        <w:rPr>
          <w:bCs/>
          <w:u w:val="single"/>
          <w:lang w:val="en-GB"/>
        </w:rPr>
      </w:pPr>
      <w:r>
        <w:rPr>
          <w:rFonts w:asciiTheme="minorHAnsi" w:hAnsiTheme="minorHAnsi" w:cstheme="minorHAnsi"/>
        </w:rPr>
        <w:t xml:space="preserve">Offers should be submitted in </w:t>
      </w:r>
      <w:r w:rsidR="007D7753">
        <w:rPr>
          <w:rFonts w:asciiTheme="minorHAnsi" w:hAnsiTheme="minorHAnsi" w:cstheme="minorHAnsi"/>
        </w:rPr>
        <w:t xml:space="preserve">English language in </w:t>
      </w:r>
      <w:r>
        <w:rPr>
          <w:rFonts w:asciiTheme="minorHAnsi" w:hAnsiTheme="minorHAnsi" w:cstheme="minorHAnsi"/>
        </w:rPr>
        <w:t xml:space="preserve">pdf format to the contacts above, </w:t>
      </w:r>
      <w:r w:rsidRPr="00D832DF">
        <w:rPr>
          <w:bCs/>
          <w:lang w:val="en-GB"/>
        </w:rPr>
        <w:t xml:space="preserve">with the subject line: </w:t>
      </w:r>
      <w:r w:rsidR="00AB350E" w:rsidRPr="007D7753">
        <w:rPr>
          <w:bCs/>
          <w:lang w:val="en-GB"/>
        </w:rPr>
        <w:t>Renting project offices</w:t>
      </w:r>
      <w:r w:rsidRPr="007D7753">
        <w:rPr>
          <w:bCs/>
          <w:lang w:val="en-GB"/>
        </w:rPr>
        <w:t xml:space="preserve">, </w:t>
      </w:r>
      <w:r w:rsidRPr="004E2125">
        <w:rPr>
          <w:bCs/>
          <w:u w:val="single"/>
          <w:lang w:val="en-GB"/>
        </w:rPr>
        <w:t xml:space="preserve">at latest by </w:t>
      </w:r>
      <w:r w:rsidR="0011383E">
        <w:rPr>
          <w:bCs/>
          <w:u w:val="single"/>
          <w:lang w:val="en-GB"/>
        </w:rPr>
        <w:t>Thursday</w:t>
      </w:r>
      <w:r w:rsidRPr="004E2125">
        <w:rPr>
          <w:bCs/>
          <w:u w:val="single"/>
          <w:lang w:val="en-GB"/>
        </w:rPr>
        <w:t xml:space="preserve">, </w:t>
      </w:r>
      <w:r w:rsidR="0011383E">
        <w:rPr>
          <w:bCs/>
          <w:u w:val="single"/>
          <w:lang w:val="en-GB"/>
        </w:rPr>
        <w:t>30</w:t>
      </w:r>
      <w:r w:rsidR="0011383E" w:rsidRPr="0011383E">
        <w:rPr>
          <w:bCs/>
          <w:u w:val="single"/>
          <w:vertAlign w:val="superscript"/>
          <w:lang w:val="en-GB"/>
        </w:rPr>
        <w:t>th</w:t>
      </w:r>
      <w:r w:rsidR="0011383E">
        <w:rPr>
          <w:bCs/>
          <w:u w:val="single"/>
          <w:lang w:val="en-GB"/>
        </w:rPr>
        <w:t xml:space="preserve"> </w:t>
      </w:r>
      <w:proofErr w:type="gramStart"/>
      <w:r w:rsidR="0011383E">
        <w:rPr>
          <w:bCs/>
          <w:u w:val="single"/>
          <w:lang w:val="en-GB"/>
        </w:rPr>
        <w:t>November</w:t>
      </w:r>
      <w:r w:rsidRPr="004E2125">
        <w:rPr>
          <w:bCs/>
          <w:u w:val="single"/>
          <w:lang w:val="en-GB"/>
        </w:rPr>
        <w:t>,</w:t>
      </w:r>
      <w:proofErr w:type="gramEnd"/>
      <w:r w:rsidRPr="004E2125">
        <w:rPr>
          <w:bCs/>
          <w:u w:val="single"/>
          <w:lang w:val="en-GB"/>
        </w:rPr>
        <w:t xml:space="preserve"> 202</w:t>
      </w:r>
      <w:r>
        <w:rPr>
          <w:bCs/>
          <w:u w:val="single"/>
          <w:lang w:val="en-GB"/>
        </w:rPr>
        <w:t>3</w:t>
      </w:r>
      <w:r w:rsidRPr="004E2125">
        <w:rPr>
          <w:bCs/>
          <w:u w:val="single"/>
          <w:lang w:val="en-GB"/>
        </w:rPr>
        <w:t>, at 16:00</w:t>
      </w:r>
      <w:r>
        <w:rPr>
          <w:bCs/>
          <w:u w:val="single"/>
          <w:lang w:val="en-GB"/>
        </w:rPr>
        <w:t>.</w:t>
      </w:r>
      <w:r w:rsidRPr="00E054F3">
        <w:rPr>
          <w:bCs/>
          <w:u w:val="single"/>
          <w:lang w:val="en-GB"/>
        </w:rPr>
        <w:t xml:space="preserve"> </w:t>
      </w:r>
    </w:p>
    <w:p w14:paraId="4011A9F4" w14:textId="77777777" w:rsidR="00BA17F9" w:rsidRDefault="00BA17F9" w:rsidP="00BA17F9">
      <w:pPr>
        <w:rPr>
          <w:rFonts w:asciiTheme="minorHAnsi" w:hAnsiTheme="minorHAnsi" w:cstheme="minorHAnsi"/>
        </w:rPr>
      </w:pPr>
    </w:p>
    <w:p w14:paraId="00B1D10F" w14:textId="77777777" w:rsidR="00BA17F9" w:rsidRPr="002F3D94" w:rsidRDefault="00BA17F9" w:rsidP="00BA17F9">
      <w:pPr>
        <w:rPr>
          <w:rFonts w:asciiTheme="minorHAnsi" w:hAnsiTheme="minorHAnsi" w:cstheme="minorHAnsi"/>
          <w:u w:val="single"/>
        </w:rPr>
      </w:pPr>
      <w:r w:rsidRPr="002F3D94">
        <w:rPr>
          <w:rFonts w:asciiTheme="minorHAnsi" w:hAnsiTheme="minorHAnsi" w:cstheme="minorHAnsi"/>
          <w:u w:val="single"/>
        </w:rPr>
        <w:t>Offer validity should be at least 60 days after submission of the offer.</w:t>
      </w:r>
    </w:p>
    <w:p w14:paraId="43F187CE" w14:textId="77777777" w:rsidR="00BA17F9" w:rsidRDefault="00BA17F9" w:rsidP="005B6274">
      <w:pPr>
        <w:rPr>
          <w:rFonts w:asciiTheme="minorHAnsi" w:hAnsiTheme="minorHAnsi" w:cstheme="minorHAnsi"/>
          <w:b/>
          <w:bCs/>
        </w:rPr>
      </w:pPr>
    </w:p>
    <w:sectPr w:rsidR="00BA17F9" w:rsidSect="00965AB5">
      <w:headerReference w:type="default" r:id="rId12"/>
      <w:footerReference w:type="default" r:id="rId13"/>
      <w:pgSz w:w="12240" w:h="15840" w:code="1"/>
      <w:pgMar w:top="1440" w:right="1440" w:bottom="1440" w:left="1440" w:header="144" w:footer="1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CE6F" w14:textId="77777777" w:rsidR="00F31D24" w:rsidRDefault="00F31D24" w:rsidP="000A2898">
      <w:r>
        <w:separator/>
      </w:r>
    </w:p>
  </w:endnote>
  <w:endnote w:type="continuationSeparator" w:id="0">
    <w:p w14:paraId="7320FCB6" w14:textId="77777777" w:rsidR="00F31D24" w:rsidRDefault="00F31D24" w:rsidP="000A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28FB" w14:textId="77777777" w:rsidR="000A2898" w:rsidRDefault="000A2898" w:rsidP="00D8501F">
    <w:pPr>
      <w:pStyle w:val="Footer"/>
      <w:tabs>
        <w:tab w:val="clear" w:pos="4680"/>
        <w:tab w:val="clear" w:pos="9360"/>
        <w:tab w:val="left" w:pos="2775"/>
      </w:tabs>
    </w:pPr>
    <w:r>
      <w:rPr>
        <w:noProof/>
        <w:lang w:bidi="bn-IN"/>
      </w:rPr>
      <w:drawing>
        <wp:anchor distT="0" distB="0" distL="114300" distR="114300" simplePos="0" relativeHeight="251659264" behindDoc="1" locked="0" layoutInCell="1" allowOverlap="0" wp14:anchorId="7C3CEDE2" wp14:editId="487EFAE6">
          <wp:simplePos x="0" y="0"/>
          <wp:positionH relativeFrom="page">
            <wp:posOffset>15450</wp:posOffset>
          </wp:positionH>
          <wp:positionV relativeFrom="page">
            <wp:posOffset>8915400</wp:posOffset>
          </wp:positionV>
          <wp:extent cx="7744919" cy="1143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4919" cy="1143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A4D9" w14:textId="77777777" w:rsidR="00F31D24" w:rsidRDefault="00F31D24" w:rsidP="000A2898">
      <w:r>
        <w:separator/>
      </w:r>
    </w:p>
  </w:footnote>
  <w:footnote w:type="continuationSeparator" w:id="0">
    <w:p w14:paraId="7F251EA9" w14:textId="77777777" w:rsidR="00F31D24" w:rsidRDefault="00F31D24" w:rsidP="000A2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17B7" w14:textId="77777777" w:rsidR="00170CAA" w:rsidRDefault="00170CAA" w:rsidP="00170CAA">
    <w:pPr>
      <w:pStyle w:val="Header"/>
      <w:jc w:val="right"/>
    </w:pPr>
  </w:p>
  <w:p w14:paraId="1F17A392" w14:textId="3A5BAF89" w:rsidR="000A2898" w:rsidRDefault="005B6274" w:rsidP="00170CAA">
    <w:pPr>
      <w:pStyle w:val="Header"/>
      <w:jc w:val="right"/>
    </w:pPr>
    <w:r>
      <w:rPr>
        <w:noProof/>
        <w:lang w:bidi="bn-IN"/>
      </w:rPr>
      <w:drawing>
        <wp:inline distT="0" distB="0" distL="0" distR="0" wp14:anchorId="746C5D1C" wp14:editId="094BC1EF">
          <wp:extent cx="1666875" cy="657225"/>
          <wp:effectExtent l="0" t="0" r="0" b="9525"/>
          <wp:docPr id="1" name="Picture 1" descr="EUKOJUST-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KOJUST-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829"/>
    <w:multiLevelType w:val="hybridMultilevel"/>
    <w:tmpl w:val="F76222C4"/>
    <w:lvl w:ilvl="0" w:tplc="C9ECF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554141"/>
    <w:multiLevelType w:val="hybridMultilevel"/>
    <w:tmpl w:val="43A0D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D0A62"/>
    <w:multiLevelType w:val="hybridMultilevel"/>
    <w:tmpl w:val="FC109446"/>
    <w:lvl w:ilvl="0" w:tplc="ACD288C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E3DFB"/>
    <w:multiLevelType w:val="hybridMultilevel"/>
    <w:tmpl w:val="F054786E"/>
    <w:lvl w:ilvl="0" w:tplc="AF8E76BA">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num w:numId="1" w16cid:durableId="1454060233">
    <w:abstractNumId w:val="2"/>
  </w:num>
  <w:num w:numId="2" w16cid:durableId="2044401118">
    <w:abstractNumId w:val="0"/>
  </w:num>
  <w:num w:numId="3" w16cid:durableId="642197751">
    <w:abstractNumId w:val="3"/>
  </w:num>
  <w:num w:numId="4" w16cid:durableId="1823497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NDI3NTQyMjE0MDRT0lEKTi0uzszPAykwrAUAWv7QuSwAAAA="/>
  </w:docVars>
  <w:rsids>
    <w:rsidRoot w:val="000A2898"/>
    <w:rsid w:val="00000B5E"/>
    <w:rsid w:val="00003611"/>
    <w:rsid w:val="000151CD"/>
    <w:rsid w:val="000203AE"/>
    <w:rsid w:val="000214F0"/>
    <w:rsid w:val="00033E6E"/>
    <w:rsid w:val="00057172"/>
    <w:rsid w:val="000657F8"/>
    <w:rsid w:val="000840C8"/>
    <w:rsid w:val="00084385"/>
    <w:rsid w:val="0009066C"/>
    <w:rsid w:val="000A2898"/>
    <w:rsid w:val="000A435D"/>
    <w:rsid w:val="000C1717"/>
    <w:rsid w:val="000C1E82"/>
    <w:rsid w:val="000E0738"/>
    <w:rsid w:val="000E4DDA"/>
    <w:rsid w:val="000E743F"/>
    <w:rsid w:val="00103128"/>
    <w:rsid w:val="00107EBC"/>
    <w:rsid w:val="001130B2"/>
    <w:rsid w:val="0011383E"/>
    <w:rsid w:val="00123E10"/>
    <w:rsid w:val="00124453"/>
    <w:rsid w:val="00126242"/>
    <w:rsid w:val="00130769"/>
    <w:rsid w:val="00130E2D"/>
    <w:rsid w:val="00136E3F"/>
    <w:rsid w:val="00137188"/>
    <w:rsid w:val="00143EBF"/>
    <w:rsid w:val="001507AD"/>
    <w:rsid w:val="001545A4"/>
    <w:rsid w:val="00154E98"/>
    <w:rsid w:val="00167D5C"/>
    <w:rsid w:val="00170CAA"/>
    <w:rsid w:val="00174C85"/>
    <w:rsid w:val="001B19F6"/>
    <w:rsid w:val="001B6889"/>
    <w:rsid w:val="001D441B"/>
    <w:rsid w:val="001D5767"/>
    <w:rsid w:val="001E604B"/>
    <w:rsid w:val="001F2B70"/>
    <w:rsid w:val="002051E9"/>
    <w:rsid w:val="00210E53"/>
    <w:rsid w:val="00214037"/>
    <w:rsid w:val="00217285"/>
    <w:rsid w:val="00232302"/>
    <w:rsid w:val="00232DC3"/>
    <w:rsid w:val="00235307"/>
    <w:rsid w:val="00242D8C"/>
    <w:rsid w:val="00254AE1"/>
    <w:rsid w:val="002640AB"/>
    <w:rsid w:val="00270F62"/>
    <w:rsid w:val="00272E96"/>
    <w:rsid w:val="00284E7B"/>
    <w:rsid w:val="00285D7B"/>
    <w:rsid w:val="00292E72"/>
    <w:rsid w:val="00293130"/>
    <w:rsid w:val="00297BEC"/>
    <w:rsid w:val="002A38B4"/>
    <w:rsid w:val="002B61AF"/>
    <w:rsid w:val="002C22A4"/>
    <w:rsid w:val="002D2CE2"/>
    <w:rsid w:val="00311400"/>
    <w:rsid w:val="0031259C"/>
    <w:rsid w:val="00316E5D"/>
    <w:rsid w:val="00321B78"/>
    <w:rsid w:val="00324512"/>
    <w:rsid w:val="00331F21"/>
    <w:rsid w:val="003474FA"/>
    <w:rsid w:val="00360DEB"/>
    <w:rsid w:val="0036657C"/>
    <w:rsid w:val="0037350A"/>
    <w:rsid w:val="00373D7D"/>
    <w:rsid w:val="003841D9"/>
    <w:rsid w:val="003B77C5"/>
    <w:rsid w:val="003C0E85"/>
    <w:rsid w:val="003C1468"/>
    <w:rsid w:val="003C1646"/>
    <w:rsid w:val="003C1DFF"/>
    <w:rsid w:val="003D6D47"/>
    <w:rsid w:val="003D7C53"/>
    <w:rsid w:val="003F75FE"/>
    <w:rsid w:val="00420DDB"/>
    <w:rsid w:val="00424F67"/>
    <w:rsid w:val="0042605E"/>
    <w:rsid w:val="00430C5A"/>
    <w:rsid w:val="00452393"/>
    <w:rsid w:val="00456571"/>
    <w:rsid w:val="00466034"/>
    <w:rsid w:val="00476EB5"/>
    <w:rsid w:val="00482CFB"/>
    <w:rsid w:val="00484D43"/>
    <w:rsid w:val="00486103"/>
    <w:rsid w:val="004B3FEB"/>
    <w:rsid w:val="004D5F41"/>
    <w:rsid w:val="004E245C"/>
    <w:rsid w:val="00506EB9"/>
    <w:rsid w:val="00517FB5"/>
    <w:rsid w:val="005246CE"/>
    <w:rsid w:val="0052728E"/>
    <w:rsid w:val="005315F0"/>
    <w:rsid w:val="00544AAB"/>
    <w:rsid w:val="00547F57"/>
    <w:rsid w:val="005560E6"/>
    <w:rsid w:val="005766B5"/>
    <w:rsid w:val="00580666"/>
    <w:rsid w:val="005915BB"/>
    <w:rsid w:val="005B0388"/>
    <w:rsid w:val="005B6274"/>
    <w:rsid w:val="005C758B"/>
    <w:rsid w:val="005D108B"/>
    <w:rsid w:val="005D42B3"/>
    <w:rsid w:val="005E5E3F"/>
    <w:rsid w:val="005F5FF6"/>
    <w:rsid w:val="005F6C9E"/>
    <w:rsid w:val="00602050"/>
    <w:rsid w:val="0060270D"/>
    <w:rsid w:val="00625EA8"/>
    <w:rsid w:val="00632F75"/>
    <w:rsid w:val="006332CE"/>
    <w:rsid w:val="00634569"/>
    <w:rsid w:val="00636E13"/>
    <w:rsid w:val="006826D5"/>
    <w:rsid w:val="006857EC"/>
    <w:rsid w:val="0068636A"/>
    <w:rsid w:val="006B71BE"/>
    <w:rsid w:val="006C190E"/>
    <w:rsid w:val="006C6DF7"/>
    <w:rsid w:val="006C77F2"/>
    <w:rsid w:val="006E0570"/>
    <w:rsid w:val="007009B5"/>
    <w:rsid w:val="00701EA1"/>
    <w:rsid w:val="00704FC1"/>
    <w:rsid w:val="00713017"/>
    <w:rsid w:val="00717322"/>
    <w:rsid w:val="00721D7E"/>
    <w:rsid w:val="00725EA1"/>
    <w:rsid w:val="00742207"/>
    <w:rsid w:val="00751FA8"/>
    <w:rsid w:val="0076052A"/>
    <w:rsid w:val="00765F56"/>
    <w:rsid w:val="00767B9B"/>
    <w:rsid w:val="007719C5"/>
    <w:rsid w:val="00772507"/>
    <w:rsid w:val="00777F7F"/>
    <w:rsid w:val="007903BA"/>
    <w:rsid w:val="00797376"/>
    <w:rsid w:val="007A3E13"/>
    <w:rsid w:val="007B3911"/>
    <w:rsid w:val="007C1690"/>
    <w:rsid w:val="007C4FAF"/>
    <w:rsid w:val="007C5008"/>
    <w:rsid w:val="007C7F33"/>
    <w:rsid w:val="007D1999"/>
    <w:rsid w:val="007D5CD1"/>
    <w:rsid w:val="007D7753"/>
    <w:rsid w:val="008002CE"/>
    <w:rsid w:val="008039EF"/>
    <w:rsid w:val="008049E5"/>
    <w:rsid w:val="0080759F"/>
    <w:rsid w:val="00845C39"/>
    <w:rsid w:val="0085580F"/>
    <w:rsid w:val="008733B3"/>
    <w:rsid w:val="00886A6F"/>
    <w:rsid w:val="00893EE1"/>
    <w:rsid w:val="008966DB"/>
    <w:rsid w:val="008A4D71"/>
    <w:rsid w:val="008C4ECF"/>
    <w:rsid w:val="008C51CE"/>
    <w:rsid w:val="008D06B6"/>
    <w:rsid w:val="008D17E0"/>
    <w:rsid w:val="008D1FB9"/>
    <w:rsid w:val="008F2ABB"/>
    <w:rsid w:val="00903F24"/>
    <w:rsid w:val="00926E13"/>
    <w:rsid w:val="00930697"/>
    <w:rsid w:val="00937F0B"/>
    <w:rsid w:val="009516B1"/>
    <w:rsid w:val="009612CC"/>
    <w:rsid w:val="00965AB5"/>
    <w:rsid w:val="00965C60"/>
    <w:rsid w:val="0098344F"/>
    <w:rsid w:val="009878D5"/>
    <w:rsid w:val="00995137"/>
    <w:rsid w:val="009C0021"/>
    <w:rsid w:val="009C0EF1"/>
    <w:rsid w:val="009E6EB2"/>
    <w:rsid w:val="009E7F4C"/>
    <w:rsid w:val="00A0031C"/>
    <w:rsid w:val="00A07585"/>
    <w:rsid w:val="00A15677"/>
    <w:rsid w:val="00A3160B"/>
    <w:rsid w:val="00A3358F"/>
    <w:rsid w:val="00A66C7C"/>
    <w:rsid w:val="00A72AB0"/>
    <w:rsid w:val="00AA1D48"/>
    <w:rsid w:val="00AA4DDD"/>
    <w:rsid w:val="00AB350E"/>
    <w:rsid w:val="00AB7B75"/>
    <w:rsid w:val="00AD12E1"/>
    <w:rsid w:val="00AD6D85"/>
    <w:rsid w:val="00AE13BF"/>
    <w:rsid w:val="00AF45A5"/>
    <w:rsid w:val="00B077B8"/>
    <w:rsid w:val="00B34540"/>
    <w:rsid w:val="00B52CEA"/>
    <w:rsid w:val="00B84A8E"/>
    <w:rsid w:val="00B911B7"/>
    <w:rsid w:val="00B9156D"/>
    <w:rsid w:val="00B97D1E"/>
    <w:rsid w:val="00BA17F9"/>
    <w:rsid w:val="00BA30D9"/>
    <w:rsid w:val="00BB0BF8"/>
    <w:rsid w:val="00BC4531"/>
    <w:rsid w:val="00BC5A25"/>
    <w:rsid w:val="00BE1F2E"/>
    <w:rsid w:val="00BF59AE"/>
    <w:rsid w:val="00BF7502"/>
    <w:rsid w:val="00C04FAC"/>
    <w:rsid w:val="00C05F4D"/>
    <w:rsid w:val="00C1232C"/>
    <w:rsid w:val="00C13EC3"/>
    <w:rsid w:val="00C2306A"/>
    <w:rsid w:val="00C43BC1"/>
    <w:rsid w:val="00C46948"/>
    <w:rsid w:val="00C55AFE"/>
    <w:rsid w:val="00C670F3"/>
    <w:rsid w:val="00C93464"/>
    <w:rsid w:val="00C95D5A"/>
    <w:rsid w:val="00C9698C"/>
    <w:rsid w:val="00CB4F3A"/>
    <w:rsid w:val="00CC2619"/>
    <w:rsid w:val="00CE3216"/>
    <w:rsid w:val="00D070FA"/>
    <w:rsid w:val="00D169E0"/>
    <w:rsid w:val="00D378F9"/>
    <w:rsid w:val="00D40C3B"/>
    <w:rsid w:val="00D41625"/>
    <w:rsid w:val="00D555C9"/>
    <w:rsid w:val="00D622B8"/>
    <w:rsid w:val="00D6597B"/>
    <w:rsid w:val="00D712E1"/>
    <w:rsid w:val="00D713DF"/>
    <w:rsid w:val="00D8501F"/>
    <w:rsid w:val="00D9599C"/>
    <w:rsid w:val="00DA122A"/>
    <w:rsid w:val="00DA2D9E"/>
    <w:rsid w:val="00DB5394"/>
    <w:rsid w:val="00DC4ACA"/>
    <w:rsid w:val="00DD2D96"/>
    <w:rsid w:val="00DE2506"/>
    <w:rsid w:val="00DE7A7D"/>
    <w:rsid w:val="00DF7F15"/>
    <w:rsid w:val="00E00481"/>
    <w:rsid w:val="00E26BC6"/>
    <w:rsid w:val="00E43618"/>
    <w:rsid w:val="00E44184"/>
    <w:rsid w:val="00E46696"/>
    <w:rsid w:val="00E51350"/>
    <w:rsid w:val="00E6408D"/>
    <w:rsid w:val="00E70D8A"/>
    <w:rsid w:val="00E71ABC"/>
    <w:rsid w:val="00E91285"/>
    <w:rsid w:val="00E91B33"/>
    <w:rsid w:val="00E91F31"/>
    <w:rsid w:val="00E971C7"/>
    <w:rsid w:val="00EA5F32"/>
    <w:rsid w:val="00EC4619"/>
    <w:rsid w:val="00EC7FD4"/>
    <w:rsid w:val="00ED1A8F"/>
    <w:rsid w:val="00ED7221"/>
    <w:rsid w:val="00EE0EC2"/>
    <w:rsid w:val="00EE701B"/>
    <w:rsid w:val="00F01B08"/>
    <w:rsid w:val="00F01FE0"/>
    <w:rsid w:val="00F13125"/>
    <w:rsid w:val="00F31D24"/>
    <w:rsid w:val="00F50AA4"/>
    <w:rsid w:val="00F6678F"/>
    <w:rsid w:val="00F733F9"/>
    <w:rsid w:val="00F849E8"/>
    <w:rsid w:val="00FC0683"/>
    <w:rsid w:val="00FC4176"/>
    <w:rsid w:val="00FD3BA9"/>
    <w:rsid w:val="00FD44D0"/>
    <w:rsid w:val="00FE3F70"/>
    <w:rsid w:val="00FE507E"/>
    <w:rsid w:val="00FF69B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209BD"/>
  <w15:chartTrackingRefBased/>
  <w15:docId w15:val="{11097721-EE8E-48F4-AF90-55FAD529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3464"/>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98"/>
    <w:pPr>
      <w:tabs>
        <w:tab w:val="center" w:pos="4680"/>
        <w:tab w:val="right" w:pos="9360"/>
      </w:tabs>
    </w:pPr>
  </w:style>
  <w:style w:type="character" w:customStyle="1" w:styleId="HeaderChar">
    <w:name w:val="Header Char"/>
    <w:basedOn w:val="DefaultParagraphFont"/>
    <w:link w:val="Header"/>
    <w:uiPriority w:val="99"/>
    <w:rsid w:val="000A2898"/>
  </w:style>
  <w:style w:type="paragraph" w:styleId="Footer">
    <w:name w:val="footer"/>
    <w:basedOn w:val="Normal"/>
    <w:link w:val="FooterChar"/>
    <w:uiPriority w:val="99"/>
    <w:unhideWhenUsed/>
    <w:rsid w:val="000A2898"/>
    <w:pPr>
      <w:tabs>
        <w:tab w:val="center" w:pos="4680"/>
        <w:tab w:val="right" w:pos="9360"/>
      </w:tabs>
    </w:pPr>
  </w:style>
  <w:style w:type="character" w:customStyle="1" w:styleId="FooterChar">
    <w:name w:val="Footer Char"/>
    <w:basedOn w:val="DefaultParagraphFont"/>
    <w:link w:val="Footer"/>
    <w:uiPriority w:val="99"/>
    <w:rsid w:val="000A2898"/>
  </w:style>
  <w:style w:type="paragraph" w:styleId="ListParagraph">
    <w:name w:val="List Paragraph"/>
    <w:aliases w:val="List Paragraph2"/>
    <w:basedOn w:val="Normal"/>
    <w:link w:val="ListParagraphChar"/>
    <w:uiPriority w:val="34"/>
    <w:qFormat/>
    <w:rsid w:val="00C93464"/>
    <w:pPr>
      <w:widowControl/>
      <w:autoSpaceDE/>
      <w:autoSpaceDN/>
      <w:ind w:left="720"/>
      <w:contextualSpacing/>
    </w:pPr>
    <w:rPr>
      <w:rFonts w:ascii="Arial" w:eastAsia="Times New Roman" w:hAnsi="Arial" w:cs="Times New Roman"/>
      <w:sz w:val="24"/>
      <w:szCs w:val="24"/>
      <w:lang w:val="en-GB" w:bidi="ar-SA"/>
    </w:rPr>
  </w:style>
  <w:style w:type="paragraph" w:styleId="CommentText">
    <w:name w:val="annotation text"/>
    <w:basedOn w:val="Normal"/>
    <w:link w:val="CommentTextChar"/>
    <w:uiPriority w:val="99"/>
    <w:unhideWhenUsed/>
    <w:rsid w:val="00B077B8"/>
    <w:rPr>
      <w:sz w:val="20"/>
      <w:szCs w:val="20"/>
    </w:rPr>
  </w:style>
  <w:style w:type="character" w:customStyle="1" w:styleId="CommentTextChar">
    <w:name w:val="Comment Text Char"/>
    <w:basedOn w:val="DefaultParagraphFont"/>
    <w:link w:val="CommentText"/>
    <w:uiPriority w:val="99"/>
    <w:rsid w:val="00B077B8"/>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sid w:val="00B077B8"/>
    <w:rPr>
      <w:sz w:val="16"/>
      <w:szCs w:val="16"/>
    </w:rPr>
  </w:style>
  <w:style w:type="paragraph" w:styleId="BalloonText">
    <w:name w:val="Balloon Text"/>
    <w:basedOn w:val="Normal"/>
    <w:link w:val="BalloonTextChar"/>
    <w:uiPriority w:val="99"/>
    <w:semiHidden/>
    <w:unhideWhenUsed/>
    <w:rsid w:val="00B07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7B8"/>
    <w:rPr>
      <w:rFonts w:ascii="Segoe UI" w:eastAsia="Calibri" w:hAnsi="Segoe UI" w:cs="Segoe UI"/>
      <w:sz w:val="18"/>
      <w:szCs w:val="18"/>
      <w:lang w:bidi="en-US"/>
    </w:rPr>
  </w:style>
  <w:style w:type="character" w:styleId="Hyperlink">
    <w:name w:val="Hyperlink"/>
    <w:basedOn w:val="DefaultParagraphFont"/>
    <w:uiPriority w:val="99"/>
    <w:unhideWhenUsed/>
    <w:rsid w:val="00214037"/>
    <w:rPr>
      <w:color w:val="0563C1" w:themeColor="hyperlink"/>
      <w:u w:val="single"/>
    </w:rPr>
  </w:style>
  <w:style w:type="paragraph" w:styleId="NormalWeb">
    <w:name w:val="Normal (Web)"/>
    <w:basedOn w:val="Normal"/>
    <w:uiPriority w:val="99"/>
    <w:unhideWhenUsed/>
    <w:rsid w:val="00154E98"/>
    <w:pPr>
      <w:widowControl/>
      <w:autoSpaceDE/>
      <w:autoSpaceDN/>
      <w:spacing w:before="100" w:beforeAutospacing="1" w:after="100" w:afterAutospacing="1"/>
    </w:pPr>
    <w:rPr>
      <w:rFonts w:eastAsiaTheme="minorHAnsi"/>
      <w:lang w:bidi="ar-SA"/>
    </w:rPr>
  </w:style>
  <w:style w:type="character" w:customStyle="1" w:styleId="ListParagraphChar">
    <w:name w:val="List Paragraph Char"/>
    <w:aliases w:val="List Paragraph2 Char"/>
    <w:link w:val="ListParagraph"/>
    <w:uiPriority w:val="34"/>
    <w:locked/>
    <w:rsid w:val="002D2CE2"/>
    <w:rPr>
      <w:rFonts w:ascii="Arial" w:eastAsia="Times New Roman" w:hAnsi="Arial" w:cs="Times New Roman"/>
      <w:sz w:val="24"/>
      <w:szCs w:val="24"/>
      <w:lang w:val="en-GB"/>
    </w:rPr>
  </w:style>
  <w:style w:type="paragraph" w:styleId="Revision">
    <w:name w:val="Revision"/>
    <w:hidden/>
    <w:uiPriority w:val="99"/>
    <w:semiHidden/>
    <w:rsid w:val="00486103"/>
    <w:pPr>
      <w:spacing w:after="0" w:line="240" w:lineRule="auto"/>
    </w:pPr>
    <w:rPr>
      <w:rFonts w:ascii="Calibri" w:eastAsia="Calibri" w:hAnsi="Calibri" w:cs="Calibri"/>
      <w:lang w:bidi="en-US"/>
    </w:rPr>
  </w:style>
  <w:style w:type="character" w:styleId="UnresolvedMention">
    <w:name w:val="Unresolved Mention"/>
    <w:basedOn w:val="DefaultParagraphFont"/>
    <w:uiPriority w:val="99"/>
    <w:semiHidden/>
    <w:unhideWhenUsed/>
    <w:rsid w:val="00D71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656708">
      <w:bodyDiv w:val="1"/>
      <w:marLeft w:val="0"/>
      <w:marRight w:val="0"/>
      <w:marTop w:val="0"/>
      <w:marBottom w:val="0"/>
      <w:divBdr>
        <w:top w:val="none" w:sz="0" w:space="0" w:color="auto"/>
        <w:left w:val="none" w:sz="0" w:space="0" w:color="auto"/>
        <w:bottom w:val="none" w:sz="0" w:space="0" w:color="auto"/>
        <w:right w:val="none" w:sz="0" w:space="0" w:color="auto"/>
      </w:divBdr>
    </w:div>
    <w:div w:id="195115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eukojust.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meti@irz.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ndinella.gashi@eukojust.eu" TargetMode="External"/><Relationship Id="rId4" Type="http://schemas.openxmlformats.org/officeDocument/2006/relationships/settings" Target="settings.xml"/><Relationship Id="rId9" Type="http://schemas.openxmlformats.org/officeDocument/2006/relationships/hyperlink" Target="mailto:sara.seferi@eukojust.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903D8-C37B-4312-9C72-9B27F2F6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4837</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Subject: Request for quotation for Video production services</vt: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Safet Kabashaj</cp:lastModifiedBy>
  <cp:revision>2</cp:revision>
  <cp:lastPrinted>2021-10-12T14:37:00Z</cp:lastPrinted>
  <dcterms:created xsi:type="dcterms:W3CDTF">2023-11-20T09:21:00Z</dcterms:created>
  <dcterms:modified xsi:type="dcterms:W3CDTF">2023-11-20T09:21:00Z</dcterms:modified>
</cp:coreProperties>
</file>